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882C" w14:textId="77777777" w:rsidR="004D4198" w:rsidRPr="00D26434" w:rsidRDefault="00856A7B" w:rsidP="004D4198">
      <w:pPr>
        <w:pStyle w:val="Title"/>
        <w:jc w:val="left"/>
        <w:rPr>
          <w:rFonts w:ascii="Gill Sans MT" w:hAnsi="Gill Sans MT" w:cs="Calibri"/>
          <w:szCs w:val="32"/>
        </w:rPr>
      </w:pPr>
      <w:r w:rsidRPr="00D26434">
        <w:rPr>
          <w:rFonts w:ascii="Gill Sans MT" w:hAnsi="Gill Sans MT" w:cs="Calibri"/>
          <w:noProof/>
          <w:szCs w:val="32"/>
          <w:lang w:eastAsia="en-GB"/>
        </w:rPr>
        <w:drawing>
          <wp:inline distT="0" distB="0" distL="0" distR="0" wp14:anchorId="3E2D93A1" wp14:editId="75856632">
            <wp:extent cx="2865120" cy="944880"/>
            <wp:effectExtent l="0" t="0" r="0" b="0"/>
            <wp:docPr id="1" name="Picture 1" descr="LRWT_LOGO_PRIMARY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RWT_LOGO_PRIMARY_BLA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9CBF7" w14:textId="77777777" w:rsidR="004D4198" w:rsidRPr="00D26434" w:rsidRDefault="004D4198">
      <w:pPr>
        <w:pStyle w:val="Title"/>
        <w:jc w:val="left"/>
        <w:rPr>
          <w:rFonts w:ascii="Calibri" w:hAnsi="Calibri" w:cs="Calibri"/>
          <w:sz w:val="24"/>
          <w:u w:val="single"/>
        </w:rPr>
      </w:pPr>
    </w:p>
    <w:p w14:paraId="1B627D41" w14:textId="77777777" w:rsidR="00321D28" w:rsidRPr="00D26434" w:rsidRDefault="00243DCD" w:rsidP="004D4198">
      <w:pPr>
        <w:pStyle w:val="Title"/>
        <w:jc w:val="left"/>
        <w:rPr>
          <w:rFonts w:ascii="Gill Sans MT" w:hAnsi="Gill Sans MT" w:cs="Calibri"/>
          <w:sz w:val="24"/>
        </w:rPr>
      </w:pPr>
      <w:r w:rsidRPr="00D26434">
        <w:rPr>
          <w:rFonts w:ascii="Gill Sans MT" w:hAnsi="Gill Sans MT" w:cs="Calibri"/>
          <w:sz w:val="24"/>
        </w:rPr>
        <w:t>ROLE</w:t>
      </w:r>
      <w:r w:rsidR="004D4198" w:rsidRPr="00D26434">
        <w:rPr>
          <w:rFonts w:ascii="Gill Sans MT" w:hAnsi="Gill Sans MT" w:cs="Calibri"/>
          <w:sz w:val="24"/>
        </w:rPr>
        <w:t xml:space="preserve"> DESCRIPTION</w:t>
      </w:r>
    </w:p>
    <w:p w14:paraId="2C6BD4C5" w14:textId="77777777" w:rsidR="004D4198" w:rsidRPr="00D26434" w:rsidRDefault="004D4198">
      <w:pPr>
        <w:pStyle w:val="BodyText"/>
        <w:jc w:val="left"/>
        <w:rPr>
          <w:rFonts w:ascii="Calibri" w:hAnsi="Calibri" w:cs="Calibri"/>
          <w:sz w:val="24"/>
        </w:rPr>
      </w:pPr>
    </w:p>
    <w:p w14:paraId="3FCE5F36" w14:textId="019A0B70" w:rsidR="008807B6" w:rsidRPr="00D26434" w:rsidRDefault="004D4198" w:rsidP="2B3E5E64">
      <w:pPr>
        <w:pStyle w:val="BodyText"/>
        <w:jc w:val="left"/>
        <w:rPr>
          <w:rFonts w:ascii="Calibri" w:hAnsi="Calibri" w:cs="Calibri"/>
          <w:b w:val="0"/>
          <w:bCs w:val="0"/>
          <w:sz w:val="24"/>
        </w:rPr>
      </w:pPr>
      <w:r w:rsidRPr="2B3E5E64">
        <w:rPr>
          <w:rFonts w:ascii="Calibri" w:hAnsi="Calibri" w:cs="Calibri"/>
          <w:sz w:val="24"/>
        </w:rPr>
        <w:t>Job title:</w:t>
      </w:r>
      <w:r>
        <w:tab/>
      </w:r>
      <w:r>
        <w:tab/>
      </w:r>
      <w:r>
        <w:tab/>
      </w:r>
      <w:r w:rsidR="002C379F" w:rsidRPr="2B3E5E64">
        <w:rPr>
          <w:rFonts w:ascii="Calibri" w:hAnsi="Calibri" w:cs="Calibri"/>
          <w:b w:val="0"/>
          <w:bCs w:val="0"/>
          <w:sz w:val="24"/>
        </w:rPr>
        <w:t xml:space="preserve">Media, </w:t>
      </w:r>
      <w:r w:rsidR="00450171" w:rsidRPr="2B3E5E64">
        <w:rPr>
          <w:rFonts w:ascii="Calibri" w:hAnsi="Calibri" w:cs="Calibri"/>
          <w:b w:val="0"/>
          <w:bCs w:val="0"/>
          <w:sz w:val="24"/>
        </w:rPr>
        <w:t>Marketing and</w:t>
      </w:r>
      <w:r w:rsidR="00450171" w:rsidRPr="2B3E5E64">
        <w:rPr>
          <w:rFonts w:ascii="Calibri" w:hAnsi="Calibri" w:cs="Calibri"/>
          <w:sz w:val="24"/>
        </w:rPr>
        <w:t xml:space="preserve"> </w:t>
      </w:r>
      <w:r w:rsidR="00450171" w:rsidRPr="2B3E5E64">
        <w:rPr>
          <w:rFonts w:ascii="Calibri" w:hAnsi="Calibri" w:cs="Calibri"/>
          <w:b w:val="0"/>
          <w:bCs w:val="0"/>
          <w:sz w:val="24"/>
        </w:rPr>
        <w:t xml:space="preserve">Communications </w:t>
      </w:r>
      <w:r w:rsidR="000369B5" w:rsidRPr="2B3E5E64">
        <w:rPr>
          <w:rFonts w:ascii="Calibri" w:hAnsi="Calibri" w:cs="Calibri"/>
          <w:b w:val="0"/>
          <w:bCs w:val="0"/>
          <w:sz w:val="24"/>
        </w:rPr>
        <w:t>Officer</w:t>
      </w:r>
    </w:p>
    <w:p w14:paraId="6B2765B1" w14:textId="77777777" w:rsidR="005D5459" w:rsidRPr="00D26434" w:rsidRDefault="005D5459" w:rsidP="000754B5">
      <w:pPr>
        <w:pStyle w:val="BodyText"/>
        <w:jc w:val="left"/>
        <w:rPr>
          <w:rFonts w:ascii="Calibri" w:hAnsi="Calibri" w:cs="Calibri"/>
          <w:b w:val="0"/>
          <w:sz w:val="24"/>
        </w:rPr>
      </w:pPr>
    </w:p>
    <w:p w14:paraId="617537A7" w14:textId="1E5730E0" w:rsidR="00321D28" w:rsidRPr="00D26434" w:rsidRDefault="00321D28">
      <w:pPr>
        <w:ind w:left="2880" w:hanging="2880"/>
        <w:rPr>
          <w:rFonts w:ascii="Calibri" w:hAnsi="Calibri" w:cs="Calibri"/>
        </w:rPr>
      </w:pPr>
      <w:r w:rsidRPr="2B3E5E64">
        <w:rPr>
          <w:rFonts w:ascii="Calibri" w:hAnsi="Calibri" w:cs="Calibri"/>
          <w:b/>
          <w:bCs/>
        </w:rPr>
        <w:t>Responsible to:</w:t>
      </w:r>
      <w:r>
        <w:tab/>
      </w:r>
      <w:r w:rsidR="00A4397F" w:rsidRPr="2B3E5E64">
        <w:rPr>
          <w:rFonts w:ascii="Calibri" w:hAnsi="Calibri" w:cs="Calibri"/>
        </w:rPr>
        <w:t>Fundraising and Marketing Manager</w:t>
      </w:r>
    </w:p>
    <w:p w14:paraId="68E4E159" w14:textId="77777777" w:rsidR="004D4198" w:rsidRPr="00D26434" w:rsidRDefault="004D4198">
      <w:pPr>
        <w:ind w:left="2880" w:hanging="2880"/>
        <w:rPr>
          <w:rFonts w:ascii="Calibri" w:hAnsi="Calibri" w:cs="Calibri"/>
          <w:b/>
          <w:bCs/>
        </w:rPr>
      </w:pPr>
    </w:p>
    <w:p w14:paraId="2FA611D0" w14:textId="0959ABA0" w:rsidR="00450171" w:rsidRPr="00D26434" w:rsidRDefault="00321D28" w:rsidP="2B3E5E64">
      <w:pPr>
        <w:pStyle w:val="ListParagraph"/>
        <w:ind w:left="0"/>
        <w:contextualSpacing/>
        <w:rPr>
          <w:rFonts w:ascii="Calibri" w:hAnsi="Calibri" w:cs="Calibri"/>
        </w:rPr>
      </w:pPr>
      <w:r w:rsidRPr="2B3E5E64">
        <w:rPr>
          <w:rFonts w:ascii="Calibri" w:hAnsi="Calibri" w:cs="Calibri"/>
          <w:b/>
          <w:bCs/>
        </w:rPr>
        <w:t xml:space="preserve">Purpose of post:  </w:t>
      </w:r>
      <w:r w:rsidR="00BF7D79" w:rsidRPr="2B3E5E64">
        <w:rPr>
          <w:rFonts w:ascii="Calibri" w:hAnsi="Calibri" w:cs="Calibri"/>
        </w:rPr>
        <w:t xml:space="preserve">To deliver passionate and engaging communications to our audiences across </w:t>
      </w:r>
      <w:bookmarkStart w:id="0" w:name="_Int_CmCW7YBr"/>
      <w:proofErr w:type="gramStart"/>
      <w:r w:rsidR="00BF7D79" w:rsidRPr="2B3E5E64">
        <w:rPr>
          <w:rFonts w:ascii="Calibri" w:hAnsi="Calibri" w:cs="Calibri"/>
        </w:rPr>
        <w:t>a number of</w:t>
      </w:r>
      <w:bookmarkEnd w:id="0"/>
      <w:proofErr w:type="gramEnd"/>
      <w:r w:rsidR="00BF7D79" w:rsidRPr="2B3E5E64">
        <w:rPr>
          <w:rFonts w:ascii="Calibri" w:hAnsi="Calibri" w:cs="Calibri"/>
        </w:rPr>
        <w:t xml:space="preserve"> platforms</w:t>
      </w:r>
      <w:r w:rsidR="00F4454A" w:rsidRPr="2B3E5E64">
        <w:rPr>
          <w:rFonts w:ascii="Calibri" w:hAnsi="Calibri" w:cs="Calibri"/>
        </w:rPr>
        <w:t xml:space="preserve">, to strengthen the organisation’s brand, reputation, and public profile </w:t>
      </w:r>
      <w:r w:rsidR="008125E9" w:rsidRPr="2B3E5E64">
        <w:rPr>
          <w:rFonts w:ascii="Calibri" w:hAnsi="Calibri" w:cs="Calibri"/>
        </w:rPr>
        <w:t>and</w:t>
      </w:r>
      <w:r w:rsidR="00F4454A" w:rsidRPr="2B3E5E64">
        <w:rPr>
          <w:rFonts w:ascii="Calibri" w:hAnsi="Calibri" w:cs="Calibri"/>
        </w:rPr>
        <w:t xml:space="preserve"> </w:t>
      </w:r>
      <w:r w:rsidR="00BF7D79" w:rsidRPr="2B3E5E64">
        <w:rPr>
          <w:rFonts w:ascii="Calibri" w:hAnsi="Calibri" w:cs="Calibri"/>
        </w:rPr>
        <w:t xml:space="preserve">build support for our vision and mission – to protect local wildlife and enable nature’s recovery.  </w:t>
      </w:r>
    </w:p>
    <w:p w14:paraId="1106236B" w14:textId="77777777" w:rsidR="00450171" w:rsidRPr="00D26434" w:rsidRDefault="00450171" w:rsidP="00450171">
      <w:pPr>
        <w:pStyle w:val="ListParagraph"/>
        <w:ind w:left="0"/>
        <w:contextualSpacing/>
        <w:rPr>
          <w:rFonts w:ascii="Calibri" w:hAnsi="Calibri" w:cs="Calibri"/>
        </w:rPr>
      </w:pPr>
    </w:p>
    <w:p w14:paraId="338984F5" w14:textId="77777777" w:rsidR="00321D28" w:rsidRPr="00D26434" w:rsidRDefault="00450171" w:rsidP="00450171">
      <w:pPr>
        <w:pStyle w:val="ListParagraph"/>
        <w:ind w:left="0"/>
        <w:contextualSpacing/>
        <w:rPr>
          <w:rFonts w:ascii="Calibri" w:hAnsi="Calibri" w:cs="Calibri"/>
          <w:b/>
          <w:bCs/>
        </w:rPr>
      </w:pPr>
      <w:r w:rsidRPr="00D26434">
        <w:rPr>
          <w:rFonts w:ascii="Calibri" w:hAnsi="Calibri" w:cs="Calibri"/>
          <w:b/>
        </w:rPr>
        <w:t>Mai</w:t>
      </w:r>
      <w:r w:rsidR="00321D28" w:rsidRPr="00D26434">
        <w:rPr>
          <w:rFonts w:ascii="Calibri" w:hAnsi="Calibri" w:cs="Calibri"/>
          <w:b/>
          <w:bCs/>
        </w:rPr>
        <w:t>n responsibilities:</w:t>
      </w:r>
    </w:p>
    <w:p w14:paraId="08114587" w14:textId="77777777" w:rsidR="003D1760" w:rsidRPr="00D26434" w:rsidRDefault="00725FEB" w:rsidP="00EB2362">
      <w:pPr>
        <w:numPr>
          <w:ilvl w:val="0"/>
          <w:numId w:val="14"/>
        </w:numPr>
        <w:rPr>
          <w:rFonts w:ascii="Calibri" w:hAnsi="Calibri" w:cs="Calibri"/>
        </w:rPr>
      </w:pPr>
      <w:r w:rsidRPr="00D26434">
        <w:rPr>
          <w:rFonts w:ascii="Calibri" w:hAnsi="Calibri" w:cs="Calibri"/>
        </w:rPr>
        <w:t>Manage</w:t>
      </w:r>
      <w:r w:rsidR="005D7531" w:rsidRPr="00D26434">
        <w:rPr>
          <w:rFonts w:ascii="Calibri" w:hAnsi="Calibri" w:cs="Calibri"/>
        </w:rPr>
        <w:t xml:space="preserve"> effective communication of the Trust’s work and key messages to external audiences</w:t>
      </w:r>
      <w:r w:rsidR="003D1760" w:rsidRPr="00D26434">
        <w:rPr>
          <w:rFonts w:ascii="Calibri" w:hAnsi="Calibri" w:cs="Calibri"/>
        </w:rPr>
        <w:t>.</w:t>
      </w:r>
    </w:p>
    <w:p w14:paraId="181B7A6D" w14:textId="6576247B" w:rsidR="000C637A" w:rsidRPr="00D26434" w:rsidRDefault="00AA530E" w:rsidP="00EB2362">
      <w:pPr>
        <w:numPr>
          <w:ilvl w:val="0"/>
          <w:numId w:val="14"/>
        </w:numPr>
        <w:rPr>
          <w:rFonts w:ascii="Calibri" w:hAnsi="Calibri" w:cs="Calibri"/>
        </w:rPr>
      </w:pPr>
      <w:r w:rsidRPr="00D26434">
        <w:rPr>
          <w:rFonts w:ascii="Calibri" w:hAnsi="Calibri" w:cs="Calibri"/>
        </w:rPr>
        <w:t>Create</w:t>
      </w:r>
      <w:r w:rsidR="00BA48E0" w:rsidRPr="00D26434">
        <w:rPr>
          <w:rFonts w:ascii="Calibri" w:hAnsi="Calibri" w:cs="Calibri"/>
        </w:rPr>
        <w:t xml:space="preserve"> and </w:t>
      </w:r>
      <w:r w:rsidRPr="00D26434">
        <w:rPr>
          <w:rFonts w:ascii="Calibri" w:hAnsi="Calibri" w:cs="Calibri"/>
        </w:rPr>
        <w:t>deliver</w:t>
      </w:r>
      <w:r w:rsidR="000C637A" w:rsidRPr="00D26434">
        <w:rPr>
          <w:rFonts w:ascii="Calibri" w:hAnsi="Calibri" w:cs="Calibri"/>
        </w:rPr>
        <w:t xml:space="preserve"> content that showcases our work and inspires diverse audiences to love and </w:t>
      </w:r>
      <w:proofErr w:type="gramStart"/>
      <w:r w:rsidR="000C637A" w:rsidRPr="00D26434">
        <w:rPr>
          <w:rFonts w:ascii="Calibri" w:hAnsi="Calibri" w:cs="Calibri"/>
        </w:rPr>
        <w:t>take action</w:t>
      </w:r>
      <w:proofErr w:type="gramEnd"/>
      <w:r w:rsidR="000C637A" w:rsidRPr="00D26434">
        <w:rPr>
          <w:rFonts w:ascii="Calibri" w:hAnsi="Calibri" w:cs="Calibri"/>
        </w:rPr>
        <w:t xml:space="preserve"> for wildlife.</w:t>
      </w:r>
    </w:p>
    <w:p w14:paraId="4DF3070F" w14:textId="587736EB" w:rsidR="003922B8" w:rsidRPr="00D26434" w:rsidRDefault="005D7531" w:rsidP="003922B8">
      <w:pPr>
        <w:numPr>
          <w:ilvl w:val="0"/>
          <w:numId w:val="14"/>
        </w:numPr>
        <w:rPr>
          <w:rFonts w:ascii="Calibri" w:hAnsi="Calibri" w:cs="Calibri"/>
        </w:rPr>
      </w:pPr>
      <w:r w:rsidRPr="00D26434">
        <w:rPr>
          <w:rFonts w:ascii="Calibri" w:hAnsi="Calibri" w:cs="Calibri"/>
        </w:rPr>
        <w:t>Ensur</w:t>
      </w:r>
      <w:r w:rsidR="00EB2362" w:rsidRPr="00D26434">
        <w:rPr>
          <w:rFonts w:ascii="Calibri" w:hAnsi="Calibri" w:cs="Calibri"/>
        </w:rPr>
        <w:t>e the</w:t>
      </w:r>
      <w:r w:rsidRPr="00D26434">
        <w:rPr>
          <w:rFonts w:ascii="Calibri" w:hAnsi="Calibri" w:cs="Calibri"/>
        </w:rPr>
        <w:t xml:space="preserve"> </w:t>
      </w:r>
      <w:r w:rsidR="003922B8" w:rsidRPr="00D26434">
        <w:rPr>
          <w:rFonts w:ascii="Calibri" w:hAnsi="Calibri" w:cs="Calibri"/>
        </w:rPr>
        <w:t xml:space="preserve">continued development of </w:t>
      </w:r>
      <w:r w:rsidR="006E0272" w:rsidRPr="00D26434">
        <w:rPr>
          <w:rFonts w:ascii="Calibri" w:hAnsi="Calibri" w:cs="Calibri"/>
        </w:rPr>
        <w:t xml:space="preserve">our </w:t>
      </w:r>
      <w:r w:rsidR="003922B8" w:rsidRPr="00D26434">
        <w:rPr>
          <w:rFonts w:ascii="Calibri" w:hAnsi="Calibri" w:cs="Calibri"/>
        </w:rPr>
        <w:t>online presence and content across o</w:t>
      </w:r>
      <w:r w:rsidR="006E0272" w:rsidRPr="00D26434">
        <w:rPr>
          <w:rFonts w:ascii="Calibri" w:hAnsi="Calibri" w:cs="Calibri"/>
        </w:rPr>
        <w:t>ur website and social media channels</w:t>
      </w:r>
      <w:r w:rsidR="00BA48E0" w:rsidRPr="00D26434">
        <w:rPr>
          <w:rFonts w:ascii="Calibri" w:hAnsi="Calibri" w:cs="Calibri"/>
        </w:rPr>
        <w:t>.</w:t>
      </w:r>
    </w:p>
    <w:p w14:paraId="7F62A3FC" w14:textId="385E279D" w:rsidR="00611892" w:rsidRPr="00D26434" w:rsidRDefault="00EB2362" w:rsidP="003922B8">
      <w:pPr>
        <w:numPr>
          <w:ilvl w:val="0"/>
          <w:numId w:val="14"/>
        </w:numPr>
        <w:rPr>
          <w:rFonts w:ascii="Calibri" w:hAnsi="Calibri" w:cs="Calibri"/>
        </w:rPr>
      </w:pPr>
      <w:r w:rsidRPr="2B3E5E64">
        <w:rPr>
          <w:rFonts w:ascii="Calibri" w:hAnsi="Calibri" w:cs="Calibri"/>
        </w:rPr>
        <w:t>D</w:t>
      </w:r>
      <w:r w:rsidR="00611892" w:rsidRPr="2B3E5E64">
        <w:rPr>
          <w:rFonts w:ascii="Calibri" w:hAnsi="Calibri" w:cs="Calibri"/>
        </w:rPr>
        <w:t xml:space="preserve">irectly support the </w:t>
      </w:r>
      <w:r w:rsidR="00A4397F" w:rsidRPr="2B3E5E64">
        <w:rPr>
          <w:rFonts w:ascii="Calibri" w:hAnsi="Calibri" w:cs="Calibri"/>
        </w:rPr>
        <w:t xml:space="preserve">Fundraising and Marketing Manager </w:t>
      </w:r>
      <w:r w:rsidR="00DA65D3" w:rsidRPr="2B3E5E64">
        <w:rPr>
          <w:rFonts w:ascii="Calibri" w:hAnsi="Calibri" w:cs="Calibri"/>
        </w:rPr>
        <w:t>to help deliver the Trust</w:t>
      </w:r>
      <w:r w:rsidR="0079299E" w:rsidRPr="2B3E5E64">
        <w:rPr>
          <w:rFonts w:ascii="Calibri" w:hAnsi="Calibri" w:cs="Calibri"/>
        </w:rPr>
        <w:t>’</w:t>
      </w:r>
      <w:r w:rsidR="00DA65D3" w:rsidRPr="2B3E5E64">
        <w:rPr>
          <w:rFonts w:ascii="Calibri" w:hAnsi="Calibri" w:cs="Calibri"/>
        </w:rPr>
        <w:t xml:space="preserve">s </w:t>
      </w:r>
      <w:r w:rsidR="00AA530E" w:rsidRPr="2B3E5E64">
        <w:rPr>
          <w:rFonts w:ascii="Calibri" w:hAnsi="Calibri" w:cs="Calibri"/>
        </w:rPr>
        <w:t xml:space="preserve">marketing, </w:t>
      </w:r>
      <w:r w:rsidR="00DA65D3" w:rsidRPr="2B3E5E64">
        <w:rPr>
          <w:rFonts w:ascii="Calibri" w:hAnsi="Calibri" w:cs="Calibri"/>
        </w:rPr>
        <w:t>membership and fundraising strategies.</w:t>
      </w:r>
    </w:p>
    <w:p w14:paraId="195D7304" w14:textId="184B1C9A" w:rsidR="008125E9" w:rsidRPr="00D26434" w:rsidRDefault="008125E9" w:rsidP="008125E9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Calibri" w:hAnsi="Calibri" w:cs="Calibri"/>
        </w:rPr>
      </w:pPr>
      <w:r w:rsidRPr="00D26434">
        <w:rPr>
          <w:rFonts w:ascii="Calibri" w:hAnsi="Calibri" w:cs="Calibri"/>
        </w:rPr>
        <w:t xml:space="preserve">Write e-newsletters, press releases and news articles and liaise with press and media to obtain appropriate coverage of the Trust’s work, coordinating </w:t>
      </w:r>
      <w:r w:rsidR="00DA2333" w:rsidRPr="00D26434">
        <w:rPr>
          <w:rFonts w:ascii="Calibri" w:hAnsi="Calibri" w:cs="Calibri"/>
        </w:rPr>
        <w:t xml:space="preserve">media responses and </w:t>
      </w:r>
      <w:r w:rsidR="00ED601B" w:rsidRPr="00D26434">
        <w:rPr>
          <w:rFonts w:ascii="Calibri" w:hAnsi="Calibri" w:cs="Calibri"/>
        </w:rPr>
        <w:t>interviews with appropriate staff.</w:t>
      </w:r>
    </w:p>
    <w:p w14:paraId="24D03115" w14:textId="2C5E7F8B" w:rsidR="008B7E6C" w:rsidRPr="00D26434" w:rsidRDefault="00552593" w:rsidP="2B3E5E64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Calibri" w:hAnsi="Calibri" w:cs="Calibri"/>
        </w:rPr>
      </w:pPr>
      <w:r w:rsidRPr="2B3E5E64">
        <w:rPr>
          <w:rFonts w:ascii="Calibri" w:hAnsi="Calibri" w:cs="Calibri"/>
        </w:rPr>
        <w:t>Us</w:t>
      </w:r>
      <w:r w:rsidR="004F3513" w:rsidRPr="2B3E5E64">
        <w:rPr>
          <w:rFonts w:ascii="Calibri" w:hAnsi="Calibri" w:cs="Calibri"/>
        </w:rPr>
        <w:t>ing</w:t>
      </w:r>
      <w:r w:rsidRPr="2B3E5E64">
        <w:rPr>
          <w:rFonts w:ascii="Calibri" w:hAnsi="Calibri" w:cs="Calibri"/>
        </w:rPr>
        <w:t xml:space="preserve"> Canva</w:t>
      </w:r>
      <w:r w:rsidR="008D78A5" w:rsidRPr="2B3E5E64">
        <w:rPr>
          <w:rFonts w:ascii="Calibri" w:hAnsi="Calibri" w:cs="Calibri"/>
        </w:rPr>
        <w:t xml:space="preserve"> or </w:t>
      </w:r>
      <w:r w:rsidR="004D2560" w:rsidRPr="2B3E5E64">
        <w:rPr>
          <w:rFonts w:ascii="Calibri" w:hAnsi="Calibri" w:cs="Calibri"/>
        </w:rPr>
        <w:t>other design related software</w:t>
      </w:r>
      <w:r w:rsidR="008D78A5" w:rsidRPr="2B3E5E64">
        <w:rPr>
          <w:rFonts w:ascii="Calibri" w:hAnsi="Calibri" w:cs="Calibri"/>
        </w:rPr>
        <w:t>,</w:t>
      </w:r>
      <w:r w:rsidR="00A36328" w:rsidRPr="2B3E5E64">
        <w:rPr>
          <w:rFonts w:ascii="Calibri" w:hAnsi="Calibri" w:cs="Calibri"/>
        </w:rPr>
        <w:t xml:space="preserve"> to</w:t>
      </w:r>
      <w:r w:rsidR="008D78A5" w:rsidRPr="2B3E5E64">
        <w:rPr>
          <w:rFonts w:ascii="Calibri" w:hAnsi="Calibri" w:cs="Calibri"/>
        </w:rPr>
        <w:t xml:space="preserve"> d</w:t>
      </w:r>
      <w:r w:rsidR="00B902C8" w:rsidRPr="2B3E5E64">
        <w:rPr>
          <w:rFonts w:ascii="Calibri" w:hAnsi="Calibri" w:cs="Calibri"/>
        </w:rPr>
        <w:t>evelop</w:t>
      </w:r>
      <w:r w:rsidR="005D7531" w:rsidRPr="2B3E5E64">
        <w:rPr>
          <w:rFonts w:ascii="Calibri" w:hAnsi="Calibri" w:cs="Calibri"/>
        </w:rPr>
        <w:t xml:space="preserve"> and produc</w:t>
      </w:r>
      <w:r w:rsidR="00B902C8" w:rsidRPr="2B3E5E64">
        <w:rPr>
          <w:rFonts w:ascii="Calibri" w:hAnsi="Calibri" w:cs="Calibri"/>
        </w:rPr>
        <w:t>e</w:t>
      </w:r>
      <w:r w:rsidR="005D7531" w:rsidRPr="2B3E5E64">
        <w:rPr>
          <w:rFonts w:ascii="Calibri" w:hAnsi="Calibri" w:cs="Calibri"/>
        </w:rPr>
        <w:t xml:space="preserve"> </w:t>
      </w:r>
      <w:r w:rsidR="00B902C8" w:rsidRPr="2B3E5E64">
        <w:rPr>
          <w:rFonts w:ascii="Calibri" w:hAnsi="Calibri" w:cs="Calibri"/>
        </w:rPr>
        <w:t>publications</w:t>
      </w:r>
      <w:r w:rsidRPr="2B3E5E64">
        <w:rPr>
          <w:rFonts w:ascii="Calibri" w:hAnsi="Calibri" w:cs="Calibri"/>
        </w:rPr>
        <w:t xml:space="preserve"> and marketing materials to </w:t>
      </w:r>
      <w:r w:rsidR="00E30A42" w:rsidRPr="2B3E5E64">
        <w:rPr>
          <w:rFonts w:ascii="Calibri" w:hAnsi="Calibri" w:cs="Calibri"/>
        </w:rPr>
        <w:t>includ</w:t>
      </w:r>
      <w:r w:rsidRPr="2B3E5E64">
        <w:rPr>
          <w:rFonts w:ascii="Calibri" w:hAnsi="Calibri" w:cs="Calibri"/>
        </w:rPr>
        <w:t>e leaflets</w:t>
      </w:r>
      <w:r w:rsidR="00A36328" w:rsidRPr="2B3E5E64">
        <w:rPr>
          <w:rFonts w:ascii="Calibri" w:hAnsi="Calibri" w:cs="Calibri"/>
        </w:rPr>
        <w:t>, posters and digital cont</w:t>
      </w:r>
      <w:r w:rsidR="008B7E6C" w:rsidRPr="2B3E5E64">
        <w:rPr>
          <w:rFonts w:ascii="Calibri" w:hAnsi="Calibri" w:cs="Calibri"/>
        </w:rPr>
        <w:t>e</w:t>
      </w:r>
      <w:r w:rsidR="00A36328" w:rsidRPr="2B3E5E64">
        <w:rPr>
          <w:rFonts w:ascii="Calibri" w:hAnsi="Calibri" w:cs="Calibri"/>
        </w:rPr>
        <w:t>nt</w:t>
      </w:r>
      <w:r w:rsidR="00C42C80" w:rsidRPr="2B3E5E64">
        <w:rPr>
          <w:rFonts w:ascii="Calibri" w:hAnsi="Calibri" w:cs="Calibri"/>
        </w:rPr>
        <w:t xml:space="preserve"> within brand guidelines</w:t>
      </w:r>
      <w:r w:rsidR="00977D7B" w:rsidRPr="2B3E5E64">
        <w:rPr>
          <w:rFonts w:ascii="Calibri" w:hAnsi="Calibri" w:cs="Calibri"/>
        </w:rPr>
        <w:t>.</w:t>
      </w:r>
    </w:p>
    <w:p w14:paraId="0F7B935B" w14:textId="3358B7D7" w:rsidR="1F980D1A" w:rsidRDefault="1F980D1A" w:rsidP="2B3E5E64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Calibri" w:hAnsi="Calibri" w:cs="Calibri"/>
        </w:rPr>
      </w:pPr>
      <w:r w:rsidRPr="2B3E5E64">
        <w:rPr>
          <w:rFonts w:ascii="Calibri" w:hAnsi="Calibri" w:cs="Calibri"/>
        </w:rPr>
        <w:t xml:space="preserve">Utilise photography and video from various sources to gain maximum marketing results, ensuring correct permissions are obtained </w:t>
      </w:r>
      <w:r w:rsidR="748FB960" w:rsidRPr="2B3E5E64">
        <w:rPr>
          <w:rFonts w:ascii="Calibri" w:hAnsi="Calibri" w:cs="Calibri"/>
        </w:rPr>
        <w:t xml:space="preserve">and </w:t>
      </w:r>
      <w:r w:rsidRPr="2B3E5E64">
        <w:rPr>
          <w:rFonts w:ascii="Calibri" w:hAnsi="Calibri" w:cs="Calibri"/>
        </w:rPr>
        <w:t>maintain the Trust’s media library.</w:t>
      </w:r>
    </w:p>
    <w:p w14:paraId="36678F79" w14:textId="1B3F2039" w:rsidR="00A37474" w:rsidRPr="00D26434" w:rsidRDefault="00D26434" w:rsidP="2B3E5E64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Calibri" w:hAnsi="Calibri" w:cs="Calibri"/>
        </w:rPr>
      </w:pPr>
      <w:r w:rsidRPr="2B3E5E64">
        <w:rPr>
          <w:rFonts w:ascii="Calibri" w:hAnsi="Calibri" w:cs="Calibri"/>
        </w:rPr>
        <w:t xml:space="preserve">Oversee </w:t>
      </w:r>
      <w:r w:rsidR="00552593" w:rsidRPr="2B3E5E64">
        <w:rPr>
          <w:rFonts w:ascii="Calibri" w:hAnsi="Calibri" w:cs="Calibri"/>
        </w:rPr>
        <w:t xml:space="preserve">the content development and </w:t>
      </w:r>
      <w:r w:rsidRPr="2B3E5E64">
        <w:rPr>
          <w:rFonts w:ascii="Calibri" w:hAnsi="Calibri" w:cs="Calibri"/>
        </w:rPr>
        <w:t xml:space="preserve">contribute to the </w:t>
      </w:r>
      <w:r w:rsidR="00552593" w:rsidRPr="2B3E5E64">
        <w:rPr>
          <w:rFonts w:ascii="Calibri" w:hAnsi="Calibri" w:cs="Calibri"/>
        </w:rPr>
        <w:t>editorial aspects of the members’ magazine</w:t>
      </w:r>
      <w:r w:rsidR="00A37474" w:rsidRPr="2B3E5E64">
        <w:rPr>
          <w:rFonts w:ascii="Calibri" w:hAnsi="Calibri" w:cs="Calibri"/>
        </w:rPr>
        <w:t>.</w:t>
      </w:r>
    </w:p>
    <w:p w14:paraId="56FA77FE" w14:textId="14B589C2" w:rsidR="00A37474" w:rsidRPr="00D26434" w:rsidRDefault="00A37474" w:rsidP="00A37474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Calibri" w:hAnsi="Calibri" w:cs="Calibri"/>
        </w:rPr>
      </w:pPr>
      <w:r w:rsidRPr="00D26434">
        <w:rPr>
          <w:rFonts w:ascii="Calibri" w:hAnsi="Calibri" w:cs="Calibri"/>
        </w:rPr>
        <w:t>Use insights gained through analytics and reporting metrics to develop campaigns that support donor journeys, using digital automation and data integration.</w:t>
      </w:r>
    </w:p>
    <w:p w14:paraId="0A271405" w14:textId="4E6DDB99" w:rsidR="000C52DD" w:rsidRPr="00D26434" w:rsidRDefault="00A37474" w:rsidP="2B3E5E64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Calibri" w:hAnsi="Calibri" w:cs="Calibri"/>
        </w:rPr>
      </w:pPr>
      <w:r w:rsidRPr="2B3E5E64">
        <w:rPr>
          <w:rFonts w:ascii="Calibri" w:hAnsi="Calibri" w:cs="Calibri"/>
        </w:rPr>
        <w:t>Produce regular reports to monitor progress and performance.</w:t>
      </w:r>
    </w:p>
    <w:p w14:paraId="26C2A470" w14:textId="74D74C20" w:rsidR="000C52DD" w:rsidRPr="00D26434" w:rsidRDefault="686D5EF9" w:rsidP="2B3E5E64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Calibri" w:hAnsi="Calibri" w:cs="Calibri"/>
        </w:rPr>
      </w:pPr>
      <w:r w:rsidRPr="2B3E5E64">
        <w:rPr>
          <w:rFonts w:ascii="Calibri" w:hAnsi="Calibri" w:cs="Calibri"/>
        </w:rPr>
        <w:t>Work with colleagues, trustees and partners, building strong relationships to support communications for community engagement and promotion of stories.</w:t>
      </w:r>
    </w:p>
    <w:p w14:paraId="2F95CB83" w14:textId="0C22E920" w:rsidR="000C52DD" w:rsidRPr="00D26434" w:rsidRDefault="000C52DD" w:rsidP="2B3E5E64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Calibri" w:hAnsi="Calibri" w:cs="Calibri"/>
        </w:rPr>
      </w:pPr>
      <w:r w:rsidRPr="2B3E5E64">
        <w:rPr>
          <w:rFonts w:ascii="Calibri" w:hAnsi="Calibri" w:cs="Calibri"/>
        </w:rPr>
        <w:t xml:space="preserve">Develop and maintain relevant contacts / relationships including across the Wildlife Trusts movement </w:t>
      </w:r>
    </w:p>
    <w:p w14:paraId="393F0EEA" w14:textId="5CF19FDD" w:rsidR="004753E0" w:rsidRPr="00D26434" w:rsidRDefault="004753E0" w:rsidP="004753E0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Calibri" w:hAnsi="Calibri" w:cs="Calibri"/>
        </w:rPr>
      </w:pPr>
      <w:r w:rsidRPr="2B3E5E64">
        <w:rPr>
          <w:rFonts w:ascii="Calibri" w:hAnsi="Calibri" w:cs="Calibri"/>
        </w:rPr>
        <w:t xml:space="preserve">Support and promote advertised events, attend and support </w:t>
      </w:r>
      <w:r w:rsidR="000B629E" w:rsidRPr="2B3E5E64">
        <w:rPr>
          <w:rFonts w:ascii="Calibri" w:hAnsi="Calibri" w:cs="Calibri"/>
        </w:rPr>
        <w:t xml:space="preserve">events </w:t>
      </w:r>
      <w:r w:rsidRPr="2B3E5E64">
        <w:rPr>
          <w:rFonts w:ascii="Calibri" w:hAnsi="Calibri" w:cs="Calibri"/>
        </w:rPr>
        <w:t>where needed.</w:t>
      </w:r>
    </w:p>
    <w:p w14:paraId="45E40F51" w14:textId="7723FE68" w:rsidR="006F7AA4" w:rsidRDefault="006F7AA4" w:rsidP="2B3E5E64">
      <w:pPr>
        <w:pStyle w:val="ListParagraph"/>
        <w:numPr>
          <w:ilvl w:val="0"/>
          <w:numId w:val="14"/>
        </w:numPr>
        <w:spacing w:after="160" w:line="259" w:lineRule="auto"/>
        <w:contextualSpacing/>
        <w:rPr>
          <w:rFonts w:ascii="Calibri" w:hAnsi="Calibri" w:cs="Calibri"/>
        </w:rPr>
      </w:pPr>
      <w:r w:rsidRPr="2B3E5E64">
        <w:rPr>
          <w:rFonts w:ascii="Calibri" w:hAnsi="Calibri" w:cs="Calibri"/>
        </w:rPr>
        <w:t xml:space="preserve">Any other duties as reasonably required by the line manager, including assisting with office running duties alongside the Support Team. </w:t>
      </w:r>
    </w:p>
    <w:p w14:paraId="4835AFBE" w14:textId="77777777" w:rsidR="00FC0582" w:rsidRPr="00D26434" w:rsidRDefault="00FC0582" w:rsidP="00954645">
      <w:pPr>
        <w:rPr>
          <w:rFonts w:ascii="Calibri" w:hAnsi="Calibri" w:cs="Calibri"/>
          <w:b/>
        </w:rPr>
      </w:pPr>
    </w:p>
    <w:p w14:paraId="4EA3D4DA" w14:textId="77777777" w:rsidR="004D4198" w:rsidRPr="00D26434" w:rsidRDefault="007C42F7" w:rsidP="00954645">
      <w:pPr>
        <w:rPr>
          <w:rFonts w:ascii="Calibri" w:hAnsi="Calibri" w:cs="Calibri"/>
          <w:b/>
        </w:rPr>
      </w:pPr>
      <w:r w:rsidRPr="00D26434">
        <w:rPr>
          <w:rFonts w:ascii="Calibri" w:hAnsi="Calibri" w:cs="Calibri"/>
          <w:b/>
        </w:rPr>
        <w:t>PERSON SPECIFICATION</w:t>
      </w:r>
    </w:p>
    <w:p w14:paraId="7E299E4F" w14:textId="77777777" w:rsidR="00A63100" w:rsidRPr="00D26434" w:rsidRDefault="00A63100" w:rsidP="00954645">
      <w:pPr>
        <w:rPr>
          <w:rFonts w:ascii="Calibri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10"/>
        <w:gridCol w:w="1928"/>
      </w:tblGrid>
      <w:tr w:rsidR="007C42F7" w:rsidRPr="00D26434" w14:paraId="4725AA1A" w14:textId="77777777" w:rsidTr="2B3E5E64">
        <w:tc>
          <w:tcPr>
            <w:tcW w:w="7710" w:type="dxa"/>
          </w:tcPr>
          <w:p w14:paraId="1DAB4B37" w14:textId="77777777" w:rsidR="007C42F7" w:rsidRPr="00D26434" w:rsidRDefault="007C42F7" w:rsidP="00954645">
            <w:pPr>
              <w:rPr>
                <w:rFonts w:ascii="Calibri" w:hAnsi="Calibri" w:cs="Calibri"/>
                <w:i/>
                <w:u w:val="single"/>
              </w:rPr>
            </w:pPr>
            <w:r w:rsidRPr="00D26434">
              <w:rPr>
                <w:rFonts w:ascii="Calibri" w:hAnsi="Calibri" w:cs="Calibri"/>
                <w:i/>
                <w:u w:val="single"/>
              </w:rPr>
              <w:t>Experience</w:t>
            </w:r>
          </w:p>
        </w:tc>
        <w:tc>
          <w:tcPr>
            <w:tcW w:w="1928" w:type="dxa"/>
          </w:tcPr>
          <w:p w14:paraId="4F71430A" w14:textId="77777777" w:rsidR="007C42F7" w:rsidRPr="00D26434" w:rsidRDefault="007C42F7" w:rsidP="00954645">
            <w:pPr>
              <w:rPr>
                <w:rFonts w:ascii="Calibri" w:hAnsi="Calibri" w:cs="Calibri"/>
              </w:rPr>
            </w:pPr>
          </w:p>
        </w:tc>
      </w:tr>
      <w:tr w:rsidR="007C42F7" w:rsidRPr="00D26434" w14:paraId="332C94BB" w14:textId="77777777" w:rsidTr="2B3E5E64">
        <w:tc>
          <w:tcPr>
            <w:tcW w:w="7710" w:type="dxa"/>
          </w:tcPr>
          <w:p w14:paraId="5F1B3987" w14:textId="32990821" w:rsidR="003160CC" w:rsidRPr="00D26434" w:rsidRDefault="003160CC" w:rsidP="00D26C3F">
            <w:pPr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>Working in communications, marketing, media, journalism, or a related field</w:t>
            </w:r>
          </w:p>
          <w:p w14:paraId="0AFB8EA0" w14:textId="4324353D" w:rsidR="007C42F7" w:rsidRPr="00D26434" w:rsidRDefault="00E30A42" w:rsidP="00D26C3F">
            <w:pPr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>M</w:t>
            </w:r>
            <w:r w:rsidR="002F4C00" w:rsidRPr="00D26434">
              <w:rPr>
                <w:rFonts w:ascii="Calibri" w:hAnsi="Calibri" w:cs="Calibri"/>
              </w:rPr>
              <w:t>onitoring, m</w:t>
            </w:r>
            <w:r w:rsidRPr="00D26434">
              <w:rPr>
                <w:rFonts w:ascii="Calibri" w:hAnsi="Calibri" w:cs="Calibri"/>
              </w:rPr>
              <w:t>anaging and creating content for s</w:t>
            </w:r>
            <w:r w:rsidR="005D7531" w:rsidRPr="00D26434">
              <w:rPr>
                <w:rFonts w:ascii="Calibri" w:hAnsi="Calibri" w:cs="Calibri"/>
              </w:rPr>
              <w:t>ocial media channels</w:t>
            </w:r>
            <w:r w:rsidR="007C42F7" w:rsidRPr="00D2643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28" w:type="dxa"/>
          </w:tcPr>
          <w:p w14:paraId="7168DC58" w14:textId="31ED90F0" w:rsidR="003160CC" w:rsidRPr="00D26434" w:rsidRDefault="003160CC" w:rsidP="00954645">
            <w:p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>Essential</w:t>
            </w:r>
          </w:p>
          <w:p w14:paraId="40E6086C" w14:textId="77777777" w:rsidR="003160CC" w:rsidRPr="00D26434" w:rsidRDefault="003160CC" w:rsidP="00954645">
            <w:pPr>
              <w:rPr>
                <w:rFonts w:ascii="Calibri" w:hAnsi="Calibri" w:cs="Calibri"/>
              </w:rPr>
            </w:pPr>
          </w:p>
          <w:p w14:paraId="6F9B482B" w14:textId="33D9AD9C" w:rsidR="002F4C00" w:rsidRPr="00D26434" w:rsidRDefault="007C42F7" w:rsidP="00954645">
            <w:p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>Essential</w:t>
            </w:r>
          </w:p>
        </w:tc>
      </w:tr>
      <w:tr w:rsidR="00E55F0B" w:rsidRPr="00D26434" w14:paraId="692330D2" w14:textId="77777777" w:rsidTr="2B3E5E64">
        <w:tc>
          <w:tcPr>
            <w:tcW w:w="7710" w:type="dxa"/>
          </w:tcPr>
          <w:p w14:paraId="50528E31" w14:textId="1583928E" w:rsidR="00E55F0B" w:rsidRPr="00D26434" w:rsidRDefault="00E55F0B" w:rsidP="00E55F0B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2B3E5E64">
              <w:rPr>
                <w:rFonts w:ascii="Calibri" w:hAnsi="Calibri" w:cs="Calibri"/>
              </w:rPr>
              <w:t>Experience in using a database or CRM system</w:t>
            </w:r>
          </w:p>
        </w:tc>
        <w:tc>
          <w:tcPr>
            <w:tcW w:w="1928" w:type="dxa"/>
          </w:tcPr>
          <w:p w14:paraId="0A25D9DA" w14:textId="637C8E92" w:rsidR="00E55F0B" w:rsidRPr="00D26434" w:rsidRDefault="00E55F0B" w:rsidP="00E55F0B">
            <w:pPr>
              <w:rPr>
                <w:rFonts w:ascii="Calibri" w:hAnsi="Calibri" w:cs="Calibri"/>
              </w:rPr>
            </w:pPr>
            <w:r w:rsidRPr="2B3E5E64">
              <w:rPr>
                <w:rFonts w:ascii="Calibri" w:hAnsi="Calibri" w:cs="Calibri"/>
              </w:rPr>
              <w:t>Essential</w:t>
            </w:r>
          </w:p>
        </w:tc>
      </w:tr>
      <w:tr w:rsidR="00E55F0B" w:rsidRPr="00D26434" w14:paraId="04404CE5" w14:textId="77777777" w:rsidTr="2B3E5E64">
        <w:trPr>
          <w:trHeight w:val="300"/>
        </w:trPr>
        <w:tc>
          <w:tcPr>
            <w:tcW w:w="7710" w:type="dxa"/>
          </w:tcPr>
          <w:p w14:paraId="40D84BA1" w14:textId="24F81DA8" w:rsidR="00E55F0B" w:rsidRPr="00D26434" w:rsidRDefault="00E55F0B" w:rsidP="00E55F0B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2B3E5E64">
              <w:rPr>
                <w:rFonts w:ascii="Calibri" w:hAnsi="Calibri" w:cs="Calibri"/>
              </w:rPr>
              <w:t>Experience in managing events (physical or online)</w:t>
            </w:r>
          </w:p>
        </w:tc>
        <w:tc>
          <w:tcPr>
            <w:tcW w:w="1928" w:type="dxa"/>
          </w:tcPr>
          <w:p w14:paraId="44DA42C5" w14:textId="4433FCCE" w:rsidR="00E55F0B" w:rsidRPr="00D26434" w:rsidRDefault="00E55F0B" w:rsidP="00E55F0B">
            <w:pPr>
              <w:rPr>
                <w:rFonts w:ascii="Calibri" w:hAnsi="Calibri" w:cs="Calibri"/>
              </w:rPr>
            </w:pPr>
            <w:r w:rsidRPr="2B3E5E64">
              <w:rPr>
                <w:rFonts w:ascii="Calibri" w:hAnsi="Calibri" w:cs="Calibri"/>
              </w:rPr>
              <w:t>Desirable</w:t>
            </w:r>
          </w:p>
        </w:tc>
      </w:tr>
      <w:tr w:rsidR="00E55F0B" w:rsidRPr="00D26434" w14:paraId="059D721C" w14:textId="77777777" w:rsidTr="2B3E5E64">
        <w:trPr>
          <w:trHeight w:val="300"/>
        </w:trPr>
        <w:tc>
          <w:tcPr>
            <w:tcW w:w="7710" w:type="dxa"/>
          </w:tcPr>
          <w:p w14:paraId="129A2908" w14:textId="5A06D116" w:rsidR="00E55F0B" w:rsidRPr="00D26434" w:rsidRDefault="00E55F0B" w:rsidP="00E55F0B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2B3E5E64">
              <w:rPr>
                <w:rFonts w:ascii="Calibri" w:hAnsi="Calibri" w:cs="Calibri"/>
              </w:rPr>
              <w:t>Working with supporter journeys, digital automation and data integration</w:t>
            </w:r>
          </w:p>
        </w:tc>
        <w:tc>
          <w:tcPr>
            <w:tcW w:w="1928" w:type="dxa"/>
          </w:tcPr>
          <w:p w14:paraId="3F24E622" w14:textId="63384583" w:rsidR="00E55F0B" w:rsidRPr="00D26434" w:rsidRDefault="00E55F0B" w:rsidP="00E55F0B">
            <w:pPr>
              <w:rPr>
                <w:rFonts w:ascii="Calibri" w:hAnsi="Calibri" w:cs="Calibri"/>
              </w:rPr>
            </w:pPr>
            <w:r w:rsidRPr="2B3E5E64">
              <w:rPr>
                <w:rFonts w:ascii="Calibri" w:hAnsi="Calibri" w:cs="Calibri"/>
              </w:rPr>
              <w:t>Desirable</w:t>
            </w:r>
          </w:p>
        </w:tc>
      </w:tr>
      <w:tr w:rsidR="00E55F0B" w:rsidRPr="00D26434" w14:paraId="6DC94747" w14:textId="77777777" w:rsidTr="2B3E5E64">
        <w:tc>
          <w:tcPr>
            <w:tcW w:w="7710" w:type="dxa"/>
          </w:tcPr>
          <w:p w14:paraId="2D864E2D" w14:textId="35B5DCBC" w:rsidR="00E55F0B" w:rsidRPr="00D26434" w:rsidRDefault="00E55F0B" w:rsidP="00E55F0B">
            <w:pPr>
              <w:rPr>
                <w:rFonts w:ascii="Calibri" w:hAnsi="Calibri" w:cs="Calibri"/>
                <w:i/>
                <w:u w:val="single"/>
              </w:rPr>
            </w:pPr>
            <w:r w:rsidRPr="00D26434">
              <w:rPr>
                <w:rFonts w:ascii="Calibri" w:hAnsi="Calibri" w:cs="Calibri"/>
                <w:i/>
                <w:u w:val="single"/>
              </w:rPr>
              <w:t>Knowledge and Skills</w:t>
            </w:r>
          </w:p>
        </w:tc>
        <w:tc>
          <w:tcPr>
            <w:tcW w:w="1928" w:type="dxa"/>
          </w:tcPr>
          <w:p w14:paraId="1471D371" w14:textId="77777777" w:rsidR="00E55F0B" w:rsidRPr="00D26434" w:rsidRDefault="00E55F0B" w:rsidP="00E55F0B">
            <w:pPr>
              <w:rPr>
                <w:rFonts w:ascii="Calibri" w:hAnsi="Calibri" w:cs="Calibri"/>
              </w:rPr>
            </w:pPr>
          </w:p>
        </w:tc>
      </w:tr>
      <w:tr w:rsidR="00E55F0B" w:rsidRPr="00D26434" w14:paraId="177A53CB" w14:textId="77777777" w:rsidTr="2B3E5E64">
        <w:tc>
          <w:tcPr>
            <w:tcW w:w="7710" w:type="dxa"/>
          </w:tcPr>
          <w:p w14:paraId="36A08A27" w14:textId="0A5EBF2E" w:rsidR="00E55F0B" w:rsidRPr="00D26434" w:rsidRDefault="00E55F0B" w:rsidP="00E55F0B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2B3E5E64">
              <w:rPr>
                <w:rFonts w:ascii="Calibri" w:hAnsi="Calibri" w:cs="Calibri"/>
              </w:rPr>
              <w:t>Excellent oral and written communication</w:t>
            </w:r>
          </w:p>
        </w:tc>
        <w:tc>
          <w:tcPr>
            <w:tcW w:w="1928" w:type="dxa"/>
          </w:tcPr>
          <w:p w14:paraId="13C569D9" w14:textId="28C7B182" w:rsidR="00E55F0B" w:rsidRPr="00D26434" w:rsidRDefault="00E55F0B" w:rsidP="00E55F0B">
            <w:pPr>
              <w:rPr>
                <w:rFonts w:ascii="Calibri" w:hAnsi="Calibri" w:cs="Calibri"/>
              </w:rPr>
            </w:pPr>
            <w:r w:rsidRPr="2B3E5E64">
              <w:rPr>
                <w:rFonts w:ascii="Calibri" w:hAnsi="Calibri" w:cs="Calibri"/>
              </w:rPr>
              <w:t>Essential</w:t>
            </w:r>
          </w:p>
        </w:tc>
      </w:tr>
      <w:tr w:rsidR="00E55F0B" w:rsidRPr="00D26434" w14:paraId="5DB7FC64" w14:textId="77777777" w:rsidTr="2B3E5E64">
        <w:tc>
          <w:tcPr>
            <w:tcW w:w="7710" w:type="dxa"/>
          </w:tcPr>
          <w:p w14:paraId="4AED61CC" w14:textId="77777777" w:rsidR="00E55F0B" w:rsidRPr="00D26434" w:rsidRDefault="00E55F0B" w:rsidP="00E55F0B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>Ability to prioritise and manage multiple tasks</w:t>
            </w:r>
          </w:p>
        </w:tc>
        <w:tc>
          <w:tcPr>
            <w:tcW w:w="1928" w:type="dxa"/>
          </w:tcPr>
          <w:p w14:paraId="0FCD9ACA" w14:textId="77777777" w:rsidR="00E55F0B" w:rsidRPr="00D26434" w:rsidRDefault="00E55F0B" w:rsidP="00E55F0B">
            <w:p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>Essential</w:t>
            </w:r>
          </w:p>
        </w:tc>
      </w:tr>
      <w:tr w:rsidR="00E55F0B" w:rsidRPr="00D26434" w14:paraId="4156016B" w14:textId="77777777" w:rsidTr="2B3E5E64">
        <w:tc>
          <w:tcPr>
            <w:tcW w:w="7710" w:type="dxa"/>
          </w:tcPr>
          <w:p w14:paraId="765A6D54" w14:textId="549770F9" w:rsidR="00E55F0B" w:rsidRPr="00D26434" w:rsidRDefault="00E55F0B" w:rsidP="00E55F0B">
            <w:pPr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>Strong IT skills including Microsoft office</w:t>
            </w:r>
          </w:p>
        </w:tc>
        <w:tc>
          <w:tcPr>
            <w:tcW w:w="1928" w:type="dxa"/>
          </w:tcPr>
          <w:p w14:paraId="06212A07" w14:textId="77777777" w:rsidR="00E55F0B" w:rsidRPr="00D26434" w:rsidRDefault="00E55F0B" w:rsidP="00E55F0B">
            <w:p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>Essential</w:t>
            </w:r>
          </w:p>
        </w:tc>
      </w:tr>
      <w:tr w:rsidR="00E55F0B" w:rsidRPr="00D26434" w14:paraId="1A2BAC14" w14:textId="77777777" w:rsidTr="2B3E5E64">
        <w:tc>
          <w:tcPr>
            <w:tcW w:w="7710" w:type="dxa"/>
          </w:tcPr>
          <w:p w14:paraId="1B814C87" w14:textId="731E7894" w:rsidR="00E55F0B" w:rsidRPr="00D26434" w:rsidRDefault="00E55F0B" w:rsidP="00E55F0B">
            <w:pPr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 xml:space="preserve">Able to drive and a current full UK driving licence with use of own vehicle </w:t>
            </w:r>
          </w:p>
        </w:tc>
        <w:tc>
          <w:tcPr>
            <w:tcW w:w="1928" w:type="dxa"/>
          </w:tcPr>
          <w:p w14:paraId="4A6184AD" w14:textId="77777777" w:rsidR="00E55F0B" w:rsidRPr="00D26434" w:rsidRDefault="00E55F0B" w:rsidP="00E55F0B">
            <w:p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>Essential</w:t>
            </w:r>
          </w:p>
        </w:tc>
      </w:tr>
      <w:tr w:rsidR="00E55F0B" w:rsidRPr="00D26434" w14:paraId="1ED04980" w14:textId="77777777" w:rsidTr="2B3E5E64">
        <w:tc>
          <w:tcPr>
            <w:tcW w:w="7710" w:type="dxa"/>
          </w:tcPr>
          <w:p w14:paraId="6BF02679" w14:textId="78517AE7" w:rsidR="00E55F0B" w:rsidRPr="00D26434" w:rsidRDefault="00E55F0B" w:rsidP="00E55F0B">
            <w:pPr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>Graphic design, video and basic photography skills</w:t>
            </w:r>
          </w:p>
          <w:p w14:paraId="17A290DD" w14:textId="357F0684" w:rsidR="00E55F0B" w:rsidRPr="00D26434" w:rsidRDefault="00E55F0B" w:rsidP="00E55F0B">
            <w:pPr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2B3E5E64">
              <w:rPr>
                <w:rFonts w:ascii="Calibri" w:hAnsi="Calibri" w:cs="Calibri"/>
              </w:rPr>
              <w:t>Experience in using GA4 analytics or other data insight tools and reporting metrics</w:t>
            </w:r>
          </w:p>
          <w:p w14:paraId="18753CD5" w14:textId="077B7046" w:rsidR="00E55F0B" w:rsidRPr="00D26434" w:rsidRDefault="00E55F0B" w:rsidP="00E55F0B">
            <w:pPr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>Knowledge of website management systems</w:t>
            </w:r>
          </w:p>
        </w:tc>
        <w:tc>
          <w:tcPr>
            <w:tcW w:w="1928" w:type="dxa"/>
          </w:tcPr>
          <w:p w14:paraId="49B0CDB6" w14:textId="77777777" w:rsidR="00E55F0B" w:rsidRPr="00D26434" w:rsidRDefault="00E55F0B" w:rsidP="00E55F0B">
            <w:p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 xml:space="preserve">Essential </w:t>
            </w:r>
          </w:p>
          <w:p w14:paraId="45B46F0B" w14:textId="77777777" w:rsidR="00E55F0B" w:rsidRPr="00D26434" w:rsidRDefault="00E55F0B" w:rsidP="00E55F0B">
            <w:p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>Essential</w:t>
            </w:r>
          </w:p>
          <w:p w14:paraId="5545ABCE" w14:textId="77777777" w:rsidR="00E55F0B" w:rsidRPr="00D26434" w:rsidRDefault="00E55F0B" w:rsidP="00E55F0B">
            <w:pPr>
              <w:rPr>
                <w:rFonts w:ascii="Calibri" w:hAnsi="Calibri" w:cs="Calibri"/>
              </w:rPr>
            </w:pPr>
          </w:p>
          <w:p w14:paraId="64AB6861" w14:textId="5F35ED64" w:rsidR="00E55F0B" w:rsidRPr="00D26434" w:rsidRDefault="00E55F0B" w:rsidP="00E55F0B">
            <w:p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>Essential</w:t>
            </w:r>
          </w:p>
        </w:tc>
      </w:tr>
      <w:tr w:rsidR="00E55F0B" w:rsidRPr="00D26434" w14:paraId="3D0FF059" w14:textId="77777777" w:rsidTr="2B3E5E64">
        <w:trPr>
          <w:trHeight w:val="300"/>
        </w:trPr>
        <w:tc>
          <w:tcPr>
            <w:tcW w:w="7710" w:type="dxa"/>
          </w:tcPr>
          <w:p w14:paraId="593215D6" w14:textId="039F069A" w:rsidR="00E55F0B" w:rsidRPr="00D26434" w:rsidRDefault="00E55F0B" w:rsidP="2B3E5E64">
            <w:pPr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2B3E5E64">
              <w:rPr>
                <w:rFonts w:ascii="Calibri" w:hAnsi="Calibri" w:cs="Calibri"/>
              </w:rPr>
              <w:t>Understanding of marketing concepts and best practice</w:t>
            </w:r>
          </w:p>
        </w:tc>
        <w:tc>
          <w:tcPr>
            <w:tcW w:w="1928" w:type="dxa"/>
          </w:tcPr>
          <w:p w14:paraId="7C9A0DCA" w14:textId="101A0A96" w:rsidR="00E55F0B" w:rsidRPr="00D26434" w:rsidRDefault="00E55F0B" w:rsidP="2B3E5E64">
            <w:pPr>
              <w:rPr>
                <w:rFonts w:ascii="Calibri" w:hAnsi="Calibri" w:cs="Calibri"/>
              </w:rPr>
            </w:pPr>
            <w:r w:rsidRPr="2B3E5E64">
              <w:rPr>
                <w:rFonts w:ascii="Calibri" w:hAnsi="Calibri" w:cs="Calibri"/>
              </w:rPr>
              <w:t>Essential</w:t>
            </w:r>
          </w:p>
        </w:tc>
      </w:tr>
      <w:tr w:rsidR="00E55F0B" w:rsidRPr="00D26434" w14:paraId="5C2A6A74" w14:textId="77777777" w:rsidTr="2B3E5E64">
        <w:tc>
          <w:tcPr>
            <w:tcW w:w="7710" w:type="dxa"/>
          </w:tcPr>
          <w:p w14:paraId="2F7DF941" w14:textId="77777777" w:rsidR="00E55F0B" w:rsidRPr="00D26434" w:rsidRDefault="00E55F0B" w:rsidP="00E55F0B">
            <w:pPr>
              <w:rPr>
                <w:rFonts w:ascii="Calibri" w:hAnsi="Calibri" w:cs="Calibri"/>
                <w:i/>
                <w:u w:val="single"/>
              </w:rPr>
            </w:pPr>
            <w:r w:rsidRPr="00D26434">
              <w:rPr>
                <w:rFonts w:ascii="Calibri" w:hAnsi="Calibri" w:cs="Calibri"/>
                <w:i/>
                <w:u w:val="single"/>
              </w:rPr>
              <w:t>Personal Qualities</w:t>
            </w:r>
          </w:p>
        </w:tc>
        <w:tc>
          <w:tcPr>
            <w:tcW w:w="1928" w:type="dxa"/>
          </w:tcPr>
          <w:p w14:paraId="0ECFFD05" w14:textId="77777777" w:rsidR="00E55F0B" w:rsidRPr="00D26434" w:rsidRDefault="00E55F0B" w:rsidP="00E55F0B">
            <w:pPr>
              <w:rPr>
                <w:rFonts w:ascii="Calibri" w:hAnsi="Calibri" w:cs="Calibri"/>
              </w:rPr>
            </w:pPr>
          </w:p>
        </w:tc>
      </w:tr>
      <w:tr w:rsidR="00E55F0B" w:rsidRPr="00D26434" w14:paraId="4043D763" w14:textId="77777777" w:rsidTr="2B3E5E64">
        <w:tc>
          <w:tcPr>
            <w:tcW w:w="7710" w:type="dxa"/>
          </w:tcPr>
          <w:p w14:paraId="6242C279" w14:textId="77777777" w:rsidR="00E55F0B" w:rsidRPr="00D26434" w:rsidRDefault="00E55F0B" w:rsidP="00E55F0B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>A dynamic individual with initiative and drive</w:t>
            </w:r>
          </w:p>
        </w:tc>
        <w:tc>
          <w:tcPr>
            <w:tcW w:w="1928" w:type="dxa"/>
          </w:tcPr>
          <w:p w14:paraId="362B9019" w14:textId="77777777" w:rsidR="00E55F0B" w:rsidRPr="00D26434" w:rsidRDefault="00E55F0B" w:rsidP="00E55F0B">
            <w:p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>Essential</w:t>
            </w:r>
          </w:p>
        </w:tc>
      </w:tr>
      <w:tr w:rsidR="00E55F0B" w:rsidRPr="00D26434" w14:paraId="2C3BD8C4" w14:textId="77777777" w:rsidTr="2B3E5E64">
        <w:tc>
          <w:tcPr>
            <w:tcW w:w="7710" w:type="dxa"/>
          </w:tcPr>
          <w:p w14:paraId="05AAD5AC" w14:textId="761B8A6C" w:rsidR="00E55F0B" w:rsidRPr="00D26434" w:rsidRDefault="00E55F0B" w:rsidP="00E55F0B">
            <w:pPr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2B3E5E64">
              <w:rPr>
                <w:rFonts w:ascii="Calibri" w:hAnsi="Calibri" w:cs="Calibri"/>
              </w:rPr>
              <w:t xml:space="preserve">Good team worker who </w:t>
            </w:r>
            <w:r w:rsidR="2369A5AC" w:rsidRPr="2B3E5E64">
              <w:rPr>
                <w:rFonts w:ascii="Calibri" w:hAnsi="Calibri" w:cs="Calibri"/>
              </w:rPr>
              <w:t>can</w:t>
            </w:r>
            <w:r w:rsidRPr="2B3E5E64">
              <w:rPr>
                <w:rFonts w:ascii="Calibri" w:hAnsi="Calibri" w:cs="Calibri"/>
              </w:rPr>
              <w:t xml:space="preserve"> build relationships both across different areas of an organisation and externally</w:t>
            </w:r>
          </w:p>
        </w:tc>
        <w:tc>
          <w:tcPr>
            <w:tcW w:w="1928" w:type="dxa"/>
          </w:tcPr>
          <w:p w14:paraId="05D3DFC2" w14:textId="77777777" w:rsidR="00E55F0B" w:rsidRPr="00D26434" w:rsidRDefault="00E55F0B" w:rsidP="00E55F0B">
            <w:pPr>
              <w:rPr>
                <w:rFonts w:ascii="Calibri" w:hAnsi="Calibri" w:cs="Calibri"/>
              </w:rPr>
            </w:pPr>
            <w:r w:rsidRPr="00D26434">
              <w:rPr>
                <w:rFonts w:ascii="Calibri" w:hAnsi="Calibri" w:cs="Calibri"/>
              </w:rPr>
              <w:t>Essential</w:t>
            </w:r>
          </w:p>
        </w:tc>
      </w:tr>
    </w:tbl>
    <w:p w14:paraId="3A0F0CC2" w14:textId="77777777" w:rsidR="00E546BB" w:rsidRPr="00D26434" w:rsidRDefault="00E546BB" w:rsidP="004D4198">
      <w:pPr>
        <w:pStyle w:val="Title"/>
        <w:jc w:val="left"/>
        <w:rPr>
          <w:rFonts w:ascii="Calibri" w:hAnsi="Calibri" w:cs="Calibri"/>
          <w:b w:val="0"/>
          <w:bCs w:val="0"/>
          <w:sz w:val="24"/>
        </w:rPr>
      </w:pPr>
    </w:p>
    <w:p w14:paraId="6E695427" w14:textId="77777777" w:rsidR="00271DFF" w:rsidRPr="00D26434" w:rsidRDefault="00271DFF" w:rsidP="00271DFF">
      <w:pPr>
        <w:rPr>
          <w:rFonts w:ascii="Calibri" w:hAnsi="Calibri" w:cs="Calibri"/>
          <w:b/>
          <w:bCs/>
        </w:rPr>
      </w:pPr>
      <w:r w:rsidRPr="00D26434">
        <w:rPr>
          <w:rFonts w:ascii="Calibri" w:hAnsi="Calibri" w:cs="Calibri"/>
          <w:b/>
          <w:bCs/>
        </w:rPr>
        <w:t>KEY TERMS AND CONDITIONS OF EMPLOYMENT</w:t>
      </w:r>
    </w:p>
    <w:p w14:paraId="59CE48AA" w14:textId="77777777" w:rsidR="0079299E" w:rsidRPr="00D26434" w:rsidRDefault="0079299E" w:rsidP="00271DFF">
      <w:pPr>
        <w:rPr>
          <w:rFonts w:ascii="Calibri" w:hAnsi="Calibri" w:cs="Calibri"/>
          <w:b/>
          <w:bCs/>
        </w:rPr>
      </w:pPr>
    </w:p>
    <w:p w14:paraId="59C67C32" w14:textId="77777777" w:rsidR="00271DFF" w:rsidRPr="00D26434" w:rsidRDefault="00271DFF" w:rsidP="2B3E5E64">
      <w:pPr>
        <w:ind w:left="2880" w:hanging="2880"/>
        <w:rPr>
          <w:rFonts w:ascii="Calibri" w:hAnsi="Calibri" w:cs="Calibri"/>
        </w:rPr>
      </w:pPr>
      <w:r w:rsidRPr="2B3E5E64">
        <w:rPr>
          <w:rFonts w:ascii="Calibri" w:hAnsi="Calibri" w:cs="Calibri"/>
          <w:b/>
          <w:bCs/>
        </w:rPr>
        <w:t>Employer:</w:t>
      </w:r>
      <w:r>
        <w:tab/>
      </w:r>
      <w:r w:rsidRPr="2B3E5E64">
        <w:rPr>
          <w:rFonts w:ascii="Calibri" w:hAnsi="Calibri" w:cs="Calibri"/>
        </w:rPr>
        <w:t>Leicestershire and Rutland Wildlife Trust</w:t>
      </w:r>
    </w:p>
    <w:p w14:paraId="2E976D38" w14:textId="77777777" w:rsidR="00271DFF" w:rsidRPr="00D26434" w:rsidRDefault="00271DFF" w:rsidP="00271DFF">
      <w:pPr>
        <w:ind w:left="2880" w:hanging="2880"/>
        <w:rPr>
          <w:rFonts w:ascii="Calibri" w:hAnsi="Calibri" w:cs="Calibri"/>
        </w:rPr>
      </w:pPr>
      <w:r w:rsidRPr="00D26434">
        <w:rPr>
          <w:rFonts w:ascii="Calibri" w:hAnsi="Calibri" w:cs="Calibri"/>
          <w:b/>
          <w:bCs/>
        </w:rPr>
        <w:t>Place of work:</w:t>
      </w:r>
      <w:r w:rsidRPr="00D26434">
        <w:rPr>
          <w:rFonts w:ascii="Calibri" w:hAnsi="Calibri" w:cs="Calibri"/>
        </w:rPr>
        <w:t xml:space="preserve">  </w:t>
      </w:r>
      <w:r w:rsidRPr="00D26434">
        <w:rPr>
          <w:rFonts w:ascii="Calibri" w:hAnsi="Calibri" w:cs="Calibri"/>
        </w:rPr>
        <w:tab/>
        <w:t>The Trust’s Central Office, currently at The Ol</w:t>
      </w:r>
      <w:r w:rsidR="000369B5" w:rsidRPr="00D26434">
        <w:rPr>
          <w:rFonts w:ascii="Calibri" w:hAnsi="Calibri" w:cs="Calibri"/>
        </w:rPr>
        <w:t>d Mill, 9 Soar Lane, Le</w:t>
      </w:r>
      <w:r w:rsidR="005D5459" w:rsidRPr="00D26434">
        <w:rPr>
          <w:rFonts w:ascii="Calibri" w:hAnsi="Calibri" w:cs="Calibri"/>
        </w:rPr>
        <w:t>icester</w:t>
      </w:r>
    </w:p>
    <w:p w14:paraId="0245DC22" w14:textId="68628F11" w:rsidR="0079299E" w:rsidRPr="00D26434" w:rsidRDefault="0079299E" w:rsidP="2B3E5E64">
      <w:pPr>
        <w:shd w:val="clear" w:color="auto" w:fill="FFFFFF" w:themeFill="background1"/>
        <w:spacing w:before="100" w:beforeAutospacing="1" w:after="100" w:afterAutospacing="1"/>
        <w:ind w:left="2880" w:hanging="2880"/>
        <w:rPr>
          <w:rFonts w:ascii="Calibri" w:hAnsi="Calibri" w:cs="Calibri"/>
        </w:rPr>
      </w:pPr>
      <w:r w:rsidRPr="2B3E5E64">
        <w:rPr>
          <w:rFonts w:ascii="Calibri" w:hAnsi="Calibri" w:cs="Calibri"/>
          <w:b/>
          <w:bCs/>
        </w:rPr>
        <w:t>Hybrid working:</w:t>
      </w:r>
      <w:r>
        <w:tab/>
      </w:r>
      <w:r w:rsidRPr="2B3E5E64">
        <w:rPr>
          <w:rFonts w:ascii="Calibri" w:hAnsi="Calibri" w:cs="Calibri"/>
        </w:rPr>
        <w:t xml:space="preserve">Consideration </w:t>
      </w:r>
      <w:r w:rsidR="00826C3C" w:rsidRPr="2B3E5E64">
        <w:rPr>
          <w:rFonts w:ascii="Calibri" w:hAnsi="Calibri" w:cs="Calibri"/>
        </w:rPr>
        <w:t>wi</w:t>
      </w:r>
      <w:r w:rsidR="00EC0D4D" w:rsidRPr="2B3E5E64">
        <w:rPr>
          <w:rFonts w:ascii="Calibri" w:hAnsi="Calibri" w:cs="Calibri"/>
        </w:rPr>
        <w:t>ll</w:t>
      </w:r>
      <w:r w:rsidR="00826C3C" w:rsidRPr="2B3E5E64">
        <w:rPr>
          <w:rFonts w:ascii="Calibri" w:hAnsi="Calibri" w:cs="Calibri"/>
        </w:rPr>
        <w:t xml:space="preserve"> be</w:t>
      </w:r>
      <w:r w:rsidR="00CE5FB3" w:rsidRPr="2B3E5E64">
        <w:rPr>
          <w:rFonts w:ascii="Calibri" w:hAnsi="Calibri" w:cs="Calibri"/>
        </w:rPr>
        <w:t xml:space="preserve"> </w:t>
      </w:r>
      <w:r w:rsidR="00826C3C" w:rsidRPr="2B3E5E64">
        <w:rPr>
          <w:rFonts w:ascii="Calibri" w:hAnsi="Calibri" w:cs="Calibri"/>
        </w:rPr>
        <w:t>g</w:t>
      </w:r>
      <w:r w:rsidR="00CE5FB3" w:rsidRPr="2B3E5E64">
        <w:rPr>
          <w:rFonts w:ascii="Calibri" w:hAnsi="Calibri" w:cs="Calibri"/>
        </w:rPr>
        <w:t>iven to hybrid working</w:t>
      </w:r>
      <w:r w:rsidR="00826C3C" w:rsidRPr="2B3E5E64">
        <w:rPr>
          <w:rFonts w:ascii="Calibri" w:hAnsi="Calibri" w:cs="Calibri"/>
        </w:rPr>
        <w:t>.</w:t>
      </w:r>
    </w:p>
    <w:p w14:paraId="4D1AAF36" w14:textId="4F9A0404" w:rsidR="00450171" w:rsidRPr="00D26434" w:rsidRDefault="00271DFF" w:rsidP="0079299E">
      <w:pPr>
        <w:shd w:val="clear" w:color="auto" w:fill="FFFFFF"/>
        <w:spacing w:before="100" w:beforeAutospacing="1" w:after="100" w:afterAutospacing="1"/>
        <w:ind w:left="2880" w:hanging="2880"/>
        <w:rPr>
          <w:rFonts w:ascii="Calibri" w:hAnsi="Calibri" w:cs="Calibri"/>
        </w:rPr>
      </w:pPr>
      <w:r w:rsidRPr="00D26434">
        <w:rPr>
          <w:rFonts w:ascii="Calibri" w:hAnsi="Calibri" w:cs="Calibri"/>
          <w:b/>
          <w:bCs/>
        </w:rPr>
        <w:t>Salary:</w:t>
      </w:r>
      <w:r w:rsidRPr="00D26434">
        <w:rPr>
          <w:rFonts w:ascii="Calibri" w:hAnsi="Calibri" w:cs="Calibri"/>
        </w:rPr>
        <w:t xml:space="preserve">  </w:t>
      </w:r>
      <w:r w:rsidRPr="00D26434">
        <w:rPr>
          <w:rFonts w:ascii="Calibri" w:hAnsi="Calibri" w:cs="Calibri"/>
        </w:rPr>
        <w:tab/>
      </w:r>
      <w:r w:rsidR="00826C3C" w:rsidRPr="00D26434">
        <w:rPr>
          <w:rFonts w:ascii="Calibri" w:hAnsi="Calibri" w:cs="Calibri"/>
        </w:rPr>
        <w:t>£</w:t>
      </w:r>
      <w:r w:rsidR="001F638C" w:rsidRPr="00D26434">
        <w:rPr>
          <w:rFonts w:ascii="Calibri" w:hAnsi="Calibri" w:cs="Calibri"/>
        </w:rPr>
        <w:t>26,045</w:t>
      </w:r>
      <w:r w:rsidR="00C666B5" w:rsidRPr="00D26434">
        <w:rPr>
          <w:rFonts w:ascii="Calibri" w:hAnsi="Calibri" w:cs="Calibri"/>
        </w:rPr>
        <w:t>.00 per annum</w:t>
      </w:r>
    </w:p>
    <w:p w14:paraId="13C08091" w14:textId="77777777" w:rsidR="00271DFF" w:rsidRPr="00D26434" w:rsidRDefault="00271DFF" w:rsidP="00271DFF">
      <w:pPr>
        <w:ind w:left="2880" w:hanging="2880"/>
        <w:rPr>
          <w:rFonts w:ascii="Calibri" w:hAnsi="Calibri" w:cs="Calibri"/>
        </w:rPr>
      </w:pPr>
      <w:r w:rsidRPr="00D26434">
        <w:rPr>
          <w:rFonts w:ascii="Calibri" w:hAnsi="Calibri" w:cs="Calibri"/>
          <w:b/>
          <w:bCs/>
        </w:rPr>
        <w:t>Length of contract:</w:t>
      </w:r>
      <w:r w:rsidRPr="00D26434">
        <w:rPr>
          <w:rFonts w:ascii="Calibri" w:hAnsi="Calibri" w:cs="Calibri"/>
        </w:rPr>
        <w:t xml:space="preserve"> </w:t>
      </w:r>
      <w:r w:rsidRPr="00D26434">
        <w:rPr>
          <w:rFonts w:ascii="Calibri" w:hAnsi="Calibri" w:cs="Calibri"/>
        </w:rPr>
        <w:tab/>
      </w:r>
      <w:r w:rsidR="002D40B4" w:rsidRPr="00D26434">
        <w:rPr>
          <w:rFonts w:ascii="Calibri" w:hAnsi="Calibri" w:cs="Calibri"/>
        </w:rPr>
        <w:t>Permanent</w:t>
      </w:r>
    </w:p>
    <w:p w14:paraId="5B10EBE7" w14:textId="77777777" w:rsidR="00C87214" w:rsidRPr="00D26434" w:rsidRDefault="00271DFF" w:rsidP="00271DFF">
      <w:pPr>
        <w:ind w:left="2880" w:hanging="2880"/>
        <w:rPr>
          <w:rFonts w:ascii="Calibri" w:hAnsi="Calibri" w:cs="Calibri"/>
        </w:rPr>
      </w:pPr>
      <w:r w:rsidRPr="00D26434">
        <w:rPr>
          <w:rFonts w:ascii="Calibri" w:hAnsi="Calibri" w:cs="Calibri"/>
          <w:b/>
          <w:bCs/>
        </w:rPr>
        <w:t>Hours of work:</w:t>
      </w:r>
      <w:r w:rsidRPr="00D26434">
        <w:rPr>
          <w:rFonts w:ascii="Calibri" w:hAnsi="Calibri" w:cs="Calibri"/>
        </w:rPr>
        <w:t xml:space="preserve">  </w:t>
      </w:r>
      <w:r w:rsidRPr="00D26434">
        <w:rPr>
          <w:rFonts w:ascii="Calibri" w:hAnsi="Calibri" w:cs="Calibri"/>
        </w:rPr>
        <w:tab/>
      </w:r>
      <w:r w:rsidR="000754B5" w:rsidRPr="00D26434">
        <w:rPr>
          <w:rFonts w:ascii="Calibri" w:hAnsi="Calibri" w:cs="Calibri"/>
        </w:rPr>
        <w:t>35 per week</w:t>
      </w:r>
    </w:p>
    <w:p w14:paraId="3336E3B8" w14:textId="77777777" w:rsidR="00271DFF" w:rsidRPr="00D26434" w:rsidRDefault="00271DFF" w:rsidP="00C87214">
      <w:pPr>
        <w:ind w:left="2880"/>
        <w:rPr>
          <w:rFonts w:ascii="Calibri" w:hAnsi="Calibri" w:cs="Calibri"/>
        </w:rPr>
      </w:pPr>
      <w:r w:rsidRPr="00D26434">
        <w:rPr>
          <w:rFonts w:ascii="Calibri" w:hAnsi="Calibri" w:cs="Calibri"/>
        </w:rPr>
        <w:t xml:space="preserve">Flexible working will be required to include </w:t>
      </w:r>
      <w:r w:rsidR="00C87214" w:rsidRPr="00D26434">
        <w:rPr>
          <w:rFonts w:ascii="Calibri" w:hAnsi="Calibri" w:cs="Calibri"/>
        </w:rPr>
        <w:t xml:space="preserve">occasional </w:t>
      </w:r>
      <w:r w:rsidRPr="00D26434">
        <w:rPr>
          <w:rFonts w:ascii="Calibri" w:hAnsi="Calibri" w:cs="Calibri"/>
        </w:rPr>
        <w:t xml:space="preserve">evenings and weekends. Payment for overtime worked </w:t>
      </w:r>
      <w:proofErr w:type="gramStart"/>
      <w:r w:rsidRPr="00D26434">
        <w:rPr>
          <w:rFonts w:ascii="Calibri" w:hAnsi="Calibri" w:cs="Calibri"/>
        </w:rPr>
        <w:t>in excess of</w:t>
      </w:r>
      <w:proofErr w:type="gramEnd"/>
      <w:r w:rsidRPr="00D26434">
        <w:rPr>
          <w:rFonts w:ascii="Calibri" w:hAnsi="Calibri" w:cs="Calibri"/>
        </w:rPr>
        <w:t xml:space="preserve"> the standard working week is not available, but time off in lieu may be taken by prior arrangement with line managers.</w:t>
      </w:r>
    </w:p>
    <w:p w14:paraId="5BCAEBC6" w14:textId="77777777" w:rsidR="00271DFF" w:rsidRPr="00D26434" w:rsidRDefault="00271DFF" w:rsidP="00271DFF">
      <w:pPr>
        <w:ind w:left="2880" w:hanging="2880"/>
        <w:rPr>
          <w:rFonts w:ascii="Calibri" w:hAnsi="Calibri" w:cs="Calibri"/>
        </w:rPr>
      </w:pPr>
      <w:r w:rsidRPr="00D26434">
        <w:rPr>
          <w:rFonts w:ascii="Calibri" w:hAnsi="Calibri" w:cs="Calibri"/>
          <w:b/>
          <w:bCs/>
        </w:rPr>
        <w:t>Leave:</w:t>
      </w:r>
      <w:r w:rsidRPr="00D26434">
        <w:rPr>
          <w:rFonts w:ascii="Calibri" w:hAnsi="Calibri" w:cs="Calibri"/>
        </w:rPr>
        <w:t xml:space="preserve"> </w:t>
      </w:r>
      <w:r w:rsidRPr="00D26434">
        <w:rPr>
          <w:rFonts w:ascii="Calibri" w:hAnsi="Calibri" w:cs="Calibri"/>
        </w:rPr>
        <w:tab/>
        <w:t xml:space="preserve">Annual leave entitlement is 25 days </w:t>
      </w:r>
      <w:r w:rsidR="003F7C00" w:rsidRPr="00D26434">
        <w:rPr>
          <w:rFonts w:ascii="Calibri" w:hAnsi="Calibri" w:cs="Calibri"/>
        </w:rPr>
        <w:t>plus statutory pu</w:t>
      </w:r>
      <w:r w:rsidR="0000070D" w:rsidRPr="00D26434">
        <w:rPr>
          <w:rFonts w:ascii="Calibri" w:hAnsi="Calibri" w:cs="Calibri"/>
        </w:rPr>
        <w:t>blic holidays per annum</w:t>
      </w:r>
      <w:r w:rsidR="003F7C00" w:rsidRPr="00D26434">
        <w:rPr>
          <w:rFonts w:ascii="Calibri" w:hAnsi="Calibri" w:cs="Calibri"/>
        </w:rPr>
        <w:t>.</w:t>
      </w:r>
    </w:p>
    <w:p w14:paraId="12C3F448" w14:textId="77777777" w:rsidR="00271DFF" w:rsidRPr="00D26434" w:rsidRDefault="00271DFF" w:rsidP="00271DFF">
      <w:pPr>
        <w:pStyle w:val="BodyTextIndent"/>
        <w:ind w:left="2880" w:hanging="2880"/>
        <w:rPr>
          <w:rFonts w:ascii="Calibri" w:hAnsi="Calibri" w:cs="Calibri"/>
        </w:rPr>
      </w:pPr>
      <w:r w:rsidRPr="2B3E5E64">
        <w:rPr>
          <w:rFonts w:ascii="Calibri" w:hAnsi="Calibri" w:cs="Calibri"/>
          <w:b/>
          <w:bCs/>
        </w:rPr>
        <w:t>Pension:</w:t>
      </w:r>
      <w:r>
        <w:tab/>
      </w:r>
      <w:r w:rsidRPr="2B3E5E64">
        <w:rPr>
          <w:rFonts w:ascii="Calibri" w:hAnsi="Calibri" w:cs="Calibri"/>
        </w:rPr>
        <w:t>The Trust operates an Auto-enrolment Pension Scheme and pays an employer contribution of up to 7% of gross salary contingent on a 50% matching contribution from the employee</w:t>
      </w:r>
      <w:r w:rsidR="0000070D" w:rsidRPr="2B3E5E64">
        <w:rPr>
          <w:rFonts w:ascii="Calibri" w:hAnsi="Calibri" w:cs="Calibri"/>
        </w:rPr>
        <w:t>.</w:t>
      </w:r>
    </w:p>
    <w:p w14:paraId="027F3079" w14:textId="77777777" w:rsidR="00271DFF" w:rsidRPr="00D26434" w:rsidRDefault="00271DFF" w:rsidP="00271DFF">
      <w:pPr>
        <w:pStyle w:val="BodyTextIndent"/>
        <w:ind w:left="2880" w:hanging="2880"/>
        <w:rPr>
          <w:rFonts w:ascii="Calibri" w:hAnsi="Calibri" w:cs="Calibri"/>
        </w:rPr>
      </w:pPr>
      <w:r w:rsidRPr="2B3E5E64">
        <w:rPr>
          <w:rFonts w:ascii="Calibri" w:hAnsi="Calibri" w:cs="Calibri"/>
          <w:b/>
          <w:bCs/>
        </w:rPr>
        <w:t>Death in Service:</w:t>
      </w:r>
      <w:r>
        <w:tab/>
      </w:r>
      <w:r w:rsidRPr="2B3E5E64">
        <w:rPr>
          <w:rFonts w:ascii="Calibri" w:hAnsi="Calibri" w:cs="Calibri"/>
        </w:rPr>
        <w:t>Death in service cover is provided at three times annual salary</w:t>
      </w:r>
      <w:r>
        <w:tab/>
      </w:r>
    </w:p>
    <w:p w14:paraId="64733BEA" w14:textId="77777777" w:rsidR="00271DFF" w:rsidRPr="00D26434" w:rsidRDefault="00271DFF" w:rsidP="00271DFF">
      <w:pPr>
        <w:ind w:left="2880" w:hanging="2880"/>
        <w:rPr>
          <w:rFonts w:ascii="Calibri" w:hAnsi="Calibri" w:cs="Calibri"/>
        </w:rPr>
      </w:pPr>
      <w:r w:rsidRPr="00D26434">
        <w:rPr>
          <w:rFonts w:ascii="Calibri" w:hAnsi="Calibri" w:cs="Calibri"/>
          <w:b/>
          <w:bCs/>
        </w:rPr>
        <w:lastRenderedPageBreak/>
        <w:t>Training:</w:t>
      </w:r>
      <w:r w:rsidRPr="00D26434">
        <w:rPr>
          <w:rFonts w:ascii="Calibri" w:hAnsi="Calibri" w:cs="Calibri"/>
        </w:rPr>
        <w:t xml:space="preserve">  </w:t>
      </w:r>
      <w:r w:rsidRPr="00D26434">
        <w:rPr>
          <w:rFonts w:ascii="Calibri" w:hAnsi="Calibri" w:cs="Calibri"/>
        </w:rPr>
        <w:tab/>
        <w:t xml:space="preserve">A training budget is allocated to this </w:t>
      </w:r>
      <w:proofErr w:type="gramStart"/>
      <w:r w:rsidRPr="00D26434">
        <w:rPr>
          <w:rFonts w:ascii="Calibri" w:hAnsi="Calibri" w:cs="Calibri"/>
        </w:rPr>
        <w:t>post</w:t>
      </w:r>
      <w:proofErr w:type="gramEnd"/>
      <w:r w:rsidRPr="00D26434">
        <w:rPr>
          <w:rFonts w:ascii="Calibri" w:hAnsi="Calibri" w:cs="Calibri"/>
        </w:rPr>
        <w:t xml:space="preserve"> and on-the-job training </w:t>
      </w:r>
      <w:r w:rsidR="0077343E" w:rsidRPr="00D26434">
        <w:rPr>
          <w:rFonts w:ascii="Calibri" w:hAnsi="Calibri" w:cs="Calibri"/>
        </w:rPr>
        <w:t>will</w:t>
      </w:r>
      <w:r w:rsidRPr="00D26434">
        <w:rPr>
          <w:rFonts w:ascii="Calibri" w:hAnsi="Calibri" w:cs="Calibri"/>
        </w:rPr>
        <w:t xml:space="preserve"> be given.</w:t>
      </w:r>
    </w:p>
    <w:p w14:paraId="33CE756D" w14:textId="77777777" w:rsidR="00271DFF" w:rsidRPr="00D26434" w:rsidRDefault="00271DFF" w:rsidP="00271DFF">
      <w:pPr>
        <w:ind w:left="2880" w:hanging="2880"/>
        <w:rPr>
          <w:rFonts w:ascii="Calibri" w:hAnsi="Calibri" w:cs="Calibri"/>
        </w:rPr>
      </w:pPr>
      <w:r w:rsidRPr="00D26434">
        <w:rPr>
          <w:rFonts w:ascii="Calibri" w:hAnsi="Calibri" w:cs="Calibri"/>
          <w:b/>
          <w:bCs/>
        </w:rPr>
        <w:t>Travel:</w:t>
      </w:r>
      <w:r w:rsidRPr="00D26434">
        <w:rPr>
          <w:rFonts w:ascii="Calibri" w:hAnsi="Calibri" w:cs="Calibri"/>
        </w:rPr>
        <w:t xml:space="preserve">  </w:t>
      </w:r>
      <w:r w:rsidRPr="00D26434">
        <w:rPr>
          <w:rFonts w:ascii="Calibri" w:hAnsi="Calibri" w:cs="Calibri"/>
        </w:rPr>
        <w:tab/>
        <w:t>Trust vehicles will be used, if available, otherwise the standard Trust mileage rate will be payable f</w:t>
      </w:r>
      <w:r w:rsidR="00AB1E02" w:rsidRPr="00D26434">
        <w:rPr>
          <w:rFonts w:ascii="Calibri" w:hAnsi="Calibri" w:cs="Calibri"/>
        </w:rPr>
        <w:t>or the business use of the post-</w:t>
      </w:r>
      <w:r w:rsidRPr="00D26434">
        <w:rPr>
          <w:rFonts w:ascii="Calibri" w:hAnsi="Calibri" w:cs="Calibri"/>
        </w:rPr>
        <w:t>holder’s private car.</w:t>
      </w:r>
    </w:p>
    <w:p w14:paraId="127B92EB" w14:textId="77777777" w:rsidR="00271DFF" w:rsidRPr="00D26434" w:rsidRDefault="00271DFF" w:rsidP="00271DFF">
      <w:pPr>
        <w:ind w:left="2880" w:hanging="2880"/>
        <w:rPr>
          <w:rFonts w:ascii="Calibri" w:hAnsi="Calibri" w:cs="Calibri"/>
          <w:b/>
          <w:bCs/>
        </w:rPr>
      </w:pPr>
      <w:r w:rsidRPr="00D26434">
        <w:rPr>
          <w:rFonts w:ascii="Calibri" w:hAnsi="Calibri" w:cs="Calibri"/>
          <w:b/>
          <w:bCs/>
        </w:rPr>
        <w:t>Probation period:</w:t>
      </w:r>
      <w:r w:rsidRPr="00D26434">
        <w:rPr>
          <w:rFonts w:ascii="Calibri" w:hAnsi="Calibri" w:cs="Calibri"/>
        </w:rPr>
        <w:t xml:space="preserve"> </w:t>
      </w:r>
      <w:r w:rsidRPr="00D26434">
        <w:rPr>
          <w:rFonts w:ascii="Calibri" w:hAnsi="Calibri" w:cs="Calibri"/>
        </w:rPr>
        <w:tab/>
        <w:t xml:space="preserve">A probationary period of </w:t>
      </w:r>
      <w:r w:rsidR="003922B8" w:rsidRPr="00D26434">
        <w:rPr>
          <w:rFonts w:ascii="Calibri" w:hAnsi="Calibri" w:cs="Calibri"/>
        </w:rPr>
        <w:t>six</w:t>
      </w:r>
      <w:r w:rsidRPr="00D26434">
        <w:rPr>
          <w:rFonts w:ascii="Calibri" w:hAnsi="Calibri" w:cs="Calibri"/>
        </w:rPr>
        <w:t xml:space="preserve"> months applies, during which new employees are expected to demonstrate their suitability for the post.</w:t>
      </w:r>
    </w:p>
    <w:p w14:paraId="29BFFD51" w14:textId="77777777" w:rsidR="00271DFF" w:rsidRPr="00D26434" w:rsidRDefault="00271DFF" w:rsidP="00271DFF">
      <w:pPr>
        <w:ind w:left="2880" w:hanging="2880"/>
        <w:rPr>
          <w:rFonts w:ascii="Calibri" w:hAnsi="Calibri" w:cs="Calibri"/>
        </w:rPr>
      </w:pPr>
      <w:r w:rsidRPr="2B3E5E64">
        <w:rPr>
          <w:rFonts w:ascii="Calibri" w:hAnsi="Calibri" w:cs="Calibri"/>
          <w:b/>
          <w:bCs/>
        </w:rPr>
        <w:t>Equal opportunities</w:t>
      </w:r>
      <w:r w:rsidR="0077343E" w:rsidRPr="2B3E5E64">
        <w:rPr>
          <w:rFonts w:ascii="Calibri" w:hAnsi="Calibri" w:cs="Calibri"/>
        </w:rPr>
        <w:t xml:space="preserve">:  </w:t>
      </w:r>
      <w:r>
        <w:tab/>
      </w:r>
      <w:r w:rsidRPr="2B3E5E64">
        <w:rPr>
          <w:rFonts w:ascii="Calibri" w:hAnsi="Calibri" w:cs="Calibri"/>
        </w:rPr>
        <w:t xml:space="preserve">The Trust’s Equality and Diversity Policy </w:t>
      </w:r>
      <w:proofErr w:type="gramStart"/>
      <w:r w:rsidRPr="2B3E5E64">
        <w:rPr>
          <w:rFonts w:ascii="Calibri" w:hAnsi="Calibri" w:cs="Calibri"/>
        </w:rPr>
        <w:t>is</w:t>
      </w:r>
      <w:proofErr w:type="gramEnd"/>
      <w:r w:rsidRPr="2B3E5E64">
        <w:rPr>
          <w:rFonts w:ascii="Calibri" w:hAnsi="Calibri" w:cs="Calibri"/>
        </w:rPr>
        <w:t xml:space="preserve"> available on request. </w:t>
      </w:r>
    </w:p>
    <w:p w14:paraId="4565CBE4" w14:textId="1ACD7E14" w:rsidR="00271DFF" w:rsidRPr="00D26434" w:rsidRDefault="00271DFF" w:rsidP="00D511F2">
      <w:pPr>
        <w:ind w:left="2835" w:hanging="2835"/>
        <w:rPr>
          <w:rFonts w:ascii="Calibri" w:hAnsi="Calibri" w:cs="Calibri"/>
          <w:b/>
          <w:bCs/>
        </w:rPr>
      </w:pPr>
      <w:r w:rsidRPr="2B3E5E64">
        <w:rPr>
          <w:rFonts w:ascii="Calibri" w:hAnsi="Calibri" w:cs="Calibri"/>
          <w:b/>
          <w:bCs/>
        </w:rPr>
        <w:t>Environmental policy</w:t>
      </w:r>
      <w:r w:rsidR="00AB1E02" w:rsidRPr="2B3E5E64">
        <w:rPr>
          <w:rFonts w:ascii="Calibri" w:hAnsi="Calibri" w:cs="Calibri"/>
        </w:rPr>
        <w:t>:</w:t>
      </w:r>
      <w:r>
        <w:tab/>
      </w:r>
      <w:r w:rsidR="00AB1E02" w:rsidRPr="2B3E5E64">
        <w:rPr>
          <w:rFonts w:ascii="Calibri" w:hAnsi="Calibri" w:cs="Calibri"/>
        </w:rPr>
        <w:t>The post-</w:t>
      </w:r>
      <w:r w:rsidRPr="2B3E5E64">
        <w:rPr>
          <w:rFonts w:ascii="Calibri" w:hAnsi="Calibri" w:cs="Calibri"/>
        </w:rPr>
        <w:t>holder will be expected to carry out their job respons</w:t>
      </w:r>
      <w:r w:rsidR="00AB1E02" w:rsidRPr="2B3E5E64">
        <w:rPr>
          <w:rFonts w:ascii="Calibri" w:hAnsi="Calibri" w:cs="Calibri"/>
        </w:rPr>
        <w:t xml:space="preserve">ibilities in an </w:t>
      </w:r>
      <w:r w:rsidR="00E55F0B" w:rsidRPr="2B3E5E64">
        <w:rPr>
          <w:rFonts w:ascii="Calibri" w:hAnsi="Calibri" w:cs="Calibri"/>
        </w:rPr>
        <w:t>environmentally aware</w:t>
      </w:r>
      <w:r w:rsidRPr="2B3E5E64">
        <w:rPr>
          <w:rFonts w:ascii="Calibri" w:hAnsi="Calibri" w:cs="Calibri"/>
        </w:rPr>
        <w:t xml:space="preserve"> manner, ensuring as little damage to the environment as possible.  LRWT aim to ensure all resources are utilised effect</w:t>
      </w:r>
      <w:r w:rsidR="00AB1E02" w:rsidRPr="2B3E5E64">
        <w:rPr>
          <w:rFonts w:ascii="Calibri" w:hAnsi="Calibri" w:cs="Calibri"/>
        </w:rPr>
        <w:t>ively and efficiently. The post-</w:t>
      </w:r>
      <w:r w:rsidRPr="2B3E5E64">
        <w:rPr>
          <w:rFonts w:ascii="Calibri" w:hAnsi="Calibri" w:cs="Calibri"/>
        </w:rPr>
        <w:t>holder will be expected to apply ‘sound value for money’ principles in undertaking purchasing or supply of goods and services.</w:t>
      </w:r>
    </w:p>
    <w:p w14:paraId="6D4BBDE5" w14:textId="77777777" w:rsidR="00DA66A8" w:rsidRPr="00D26434" w:rsidRDefault="00DA66A8" w:rsidP="00DA66A8">
      <w:pPr>
        <w:rPr>
          <w:rFonts w:ascii="Calibri" w:hAnsi="Calibri" w:cs="Calibri"/>
        </w:rPr>
      </w:pPr>
    </w:p>
    <w:p w14:paraId="0DC0F2C1" w14:textId="77777777" w:rsidR="00E546BB" w:rsidRPr="00741C52" w:rsidRDefault="00E546BB" w:rsidP="00E546BB">
      <w:pPr>
        <w:pStyle w:val="Title"/>
        <w:jc w:val="left"/>
        <w:rPr>
          <w:rFonts w:ascii="Calibri" w:hAnsi="Calibri" w:cs="Calibri"/>
          <w:sz w:val="24"/>
        </w:rPr>
      </w:pPr>
    </w:p>
    <w:sectPr w:rsidR="00E546BB" w:rsidRPr="00741C52" w:rsidSect="004B536C">
      <w:headerReference w:type="even" r:id="rId11"/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FFE2" w14:textId="77777777" w:rsidR="00A05C0B" w:rsidRPr="00D26434" w:rsidRDefault="00A05C0B">
      <w:r w:rsidRPr="00D26434">
        <w:separator/>
      </w:r>
    </w:p>
  </w:endnote>
  <w:endnote w:type="continuationSeparator" w:id="0">
    <w:p w14:paraId="1600BB26" w14:textId="77777777" w:rsidR="00A05C0B" w:rsidRPr="00D26434" w:rsidRDefault="00A05C0B">
      <w:r w:rsidRPr="00D264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7E48" w14:textId="77777777" w:rsidR="00AE4680" w:rsidRPr="00D26434" w:rsidRDefault="00AE4680" w:rsidP="00393CD1">
    <w:pPr>
      <w:pStyle w:val="Footer"/>
      <w:framePr w:wrap="around" w:vAnchor="text" w:hAnchor="margin" w:xAlign="right" w:y="1"/>
      <w:rPr>
        <w:rStyle w:val="PageNumber"/>
      </w:rPr>
    </w:pPr>
    <w:r w:rsidRPr="00D26434">
      <w:rPr>
        <w:rStyle w:val="PageNumber"/>
      </w:rPr>
      <w:fldChar w:fldCharType="begin"/>
    </w:r>
    <w:r w:rsidRPr="00D26434">
      <w:rPr>
        <w:rStyle w:val="PageNumber"/>
      </w:rPr>
      <w:instrText xml:space="preserve">PAGE  </w:instrText>
    </w:r>
    <w:r w:rsidRPr="00D26434">
      <w:rPr>
        <w:rStyle w:val="PageNumber"/>
      </w:rPr>
      <w:fldChar w:fldCharType="end"/>
    </w:r>
  </w:p>
  <w:p w14:paraId="4B915923" w14:textId="77777777" w:rsidR="00AE4680" w:rsidRPr="00D26434" w:rsidRDefault="00AE4680" w:rsidP="00B959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F7B1" w14:textId="77777777" w:rsidR="00470E9E" w:rsidRPr="00D26434" w:rsidRDefault="00470E9E">
    <w:pPr>
      <w:pStyle w:val="Footer"/>
      <w:jc w:val="right"/>
      <w:rPr>
        <w:rFonts w:ascii="Calibri" w:hAnsi="Calibri"/>
        <w:sz w:val="22"/>
        <w:szCs w:val="22"/>
      </w:rPr>
    </w:pPr>
    <w:r w:rsidRPr="00D26434">
      <w:rPr>
        <w:rFonts w:ascii="Calibri" w:hAnsi="Calibri"/>
        <w:sz w:val="22"/>
        <w:szCs w:val="22"/>
      </w:rPr>
      <w:t xml:space="preserve">Page </w:t>
    </w:r>
    <w:r w:rsidRPr="00D26434">
      <w:rPr>
        <w:rFonts w:ascii="Calibri" w:hAnsi="Calibri"/>
        <w:bCs/>
        <w:sz w:val="22"/>
        <w:szCs w:val="22"/>
      </w:rPr>
      <w:fldChar w:fldCharType="begin"/>
    </w:r>
    <w:r w:rsidRPr="00D26434">
      <w:rPr>
        <w:rFonts w:ascii="Calibri" w:hAnsi="Calibri"/>
        <w:bCs/>
        <w:sz w:val="22"/>
        <w:szCs w:val="22"/>
      </w:rPr>
      <w:instrText xml:space="preserve"> PAGE </w:instrText>
    </w:r>
    <w:r w:rsidRPr="00D26434">
      <w:rPr>
        <w:rFonts w:ascii="Calibri" w:hAnsi="Calibri"/>
        <w:bCs/>
        <w:sz w:val="22"/>
        <w:szCs w:val="22"/>
      </w:rPr>
      <w:fldChar w:fldCharType="separate"/>
    </w:r>
    <w:r w:rsidR="00D86009" w:rsidRPr="00D26434">
      <w:rPr>
        <w:rFonts w:ascii="Calibri" w:hAnsi="Calibri"/>
        <w:bCs/>
        <w:sz w:val="22"/>
        <w:szCs w:val="22"/>
      </w:rPr>
      <w:t>1</w:t>
    </w:r>
    <w:r w:rsidRPr="00D26434">
      <w:rPr>
        <w:rFonts w:ascii="Calibri" w:hAnsi="Calibri"/>
        <w:bCs/>
        <w:sz w:val="22"/>
        <w:szCs w:val="22"/>
      </w:rPr>
      <w:fldChar w:fldCharType="end"/>
    </w:r>
    <w:r w:rsidRPr="00D26434">
      <w:rPr>
        <w:rFonts w:ascii="Calibri" w:hAnsi="Calibri"/>
        <w:sz w:val="22"/>
        <w:szCs w:val="22"/>
      </w:rPr>
      <w:t xml:space="preserve"> of </w:t>
    </w:r>
    <w:r w:rsidRPr="00D26434">
      <w:rPr>
        <w:rFonts w:ascii="Calibri" w:hAnsi="Calibri"/>
        <w:bCs/>
        <w:sz w:val="22"/>
        <w:szCs w:val="22"/>
      </w:rPr>
      <w:fldChar w:fldCharType="begin"/>
    </w:r>
    <w:r w:rsidRPr="00D26434">
      <w:rPr>
        <w:rFonts w:ascii="Calibri" w:hAnsi="Calibri"/>
        <w:bCs/>
        <w:sz w:val="22"/>
        <w:szCs w:val="22"/>
      </w:rPr>
      <w:instrText xml:space="preserve"> NUMPAGES  </w:instrText>
    </w:r>
    <w:r w:rsidRPr="00D26434">
      <w:rPr>
        <w:rFonts w:ascii="Calibri" w:hAnsi="Calibri"/>
        <w:bCs/>
        <w:sz w:val="22"/>
        <w:szCs w:val="22"/>
      </w:rPr>
      <w:fldChar w:fldCharType="separate"/>
    </w:r>
    <w:r w:rsidR="00D86009" w:rsidRPr="00D26434">
      <w:rPr>
        <w:rFonts w:ascii="Calibri" w:hAnsi="Calibri"/>
        <w:bCs/>
        <w:sz w:val="22"/>
        <w:szCs w:val="22"/>
      </w:rPr>
      <w:t>3</w:t>
    </w:r>
    <w:r w:rsidRPr="00D26434">
      <w:rPr>
        <w:rFonts w:ascii="Calibri" w:hAnsi="Calibri"/>
        <w:bCs/>
        <w:sz w:val="22"/>
        <w:szCs w:val="22"/>
      </w:rPr>
      <w:fldChar w:fldCharType="end"/>
    </w:r>
  </w:p>
  <w:p w14:paraId="55EE07F5" w14:textId="77777777" w:rsidR="00AE4680" w:rsidRPr="00D26434" w:rsidRDefault="00AE4680" w:rsidP="00B959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0DFA" w14:textId="77777777" w:rsidR="00A05C0B" w:rsidRPr="00D26434" w:rsidRDefault="00A05C0B">
      <w:r w:rsidRPr="00D26434">
        <w:separator/>
      </w:r>
    </w:p>
  </w:footnote>
  <w:footnote w:type="continuationSeparator" w:id="0">
    <w:p w14:paraId="6DCAE24E" w14:textId="77777777" w:rsidR="00A05C0B" w:rsidRPr="00D26434" w:rsidRDefault="00A05C0B">
      <w:r w:rsidRPr="00D264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C1B1" w14:textId="77777777" w:rsidR="00AE4680" w:rsidRPr="00D26434" w:rsidRDefault="00AE4680" w:rsidP="00B95911">
    <w:pPr>
      <w:pStyle w:val="Header"/>
      <w:framePr w:wrap="around" w:vAnchor="text" w:hAnchor="margin" w:y="1"/>
      <w:rPr>
        <w:rStyle w:val="PageNumber"/>
      </w:rPr>
    </w:pPr>
    <w:r w:rsidRPr="00D26434">
      <w:rPr>
        <w:rStyle w:val="PageNumber"/>
      </w:rPr>
      <w:fldChar w:fldCharType="begin"/>
    </w:r>
    <w:r w:rsidRPr="00D26434">
      <w:rPr>
        <w:rStyle w:val="PageNumber"/>
      </w:rPr>
      <w:instrText xml:space="preserve">PAGE  </w:instrText>
    </w:r>
    <w:r w:rsidRPr="00D26434">
      <w:rPr>
        <w:rStyle w:val="PageNumber"/>
      </w:rPr>
      <w:fldChar w:fldCharType="end"/>
    </w:r>
  </w:p>
  <w:p w14:paraId="6F0C69F5" w14:textId="77777777" w:rsidR="00AE4680" w:rsidRPr="00D26434" w:rsidRDefault="00AE4680" w:rsidP="00B95911">
    <w:pPr>
      <w:pStyle w:val="Header"/>
      <w:ind w:right="360" w:firstLine="36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mCW7YBr" int2:invalidationBookmarkName="" int2:hashCode="0lXQ0GySJQ8tJA" int2:id="6KzYgD7T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67C"/>
    <w:multiLevelType w:val="hybridMultilevel"/>
    <w:tmpl w:val="9F982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916F1"/>
    <w:multiLevelType w:val="hybridMultilevel"/>
    <w:tmpl w:val="C1BC0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0597"/>
    <w:multiLevelType w:val="hybridMultilevel"/>
    <w:tmpl w:val="51546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D3562"/>
    <w:multiLevelType w:val="multilevel"/>
    <w:tmpl w:val="466E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5214E"/>
    <w:multiLevelType w:val="multilevel"/>
    <w:tmpl w:val="1C54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10504"/>
    <w:multiLevelType w:val="hybridMultilevel"/>
    <w:tmpl w:val="402A09D8"/>
    <w:lvl w:ilvl="0" w:tplc="6EC022A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2AA8"/>
    <w:multiLevelType w:val="multilevel"/>
    <w:tmpl w:val="7834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744C8"/>
    <w:multiLevelType w:val="hybridMultilevel"/>
    <w:tmpl w:val="F4DEA3EA"/>
    <w:lvl w:ilvl="0" w:tplc="69E854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47BFB"/>
    <w:multiLevelType w:val="multilevel"/>
    <w:tmpl w:val="5B66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416F17"/>
    <w:multiLevelType w:val="hybridMultilevel"/>
    <w:tmpl w:val="1E9E1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20E0"/>
    <w:multiLevelType w:val="hybridMultilevel"/>
    <w:tmpl w:val="EEF84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E854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82228"/>
    <w:multiLevelType w:val="hybridMultilevel"/>
    <w:tmpl w:val="23EA3BD2"/>
    <w:lvl w:ilvl="0" w:tplc="69E8549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40E0089"/>
    <w:multiLevelType w:val="multilevel"/>
    <w:tmpl w:val="B2F6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A0127"/>
    <w:multiLevelType w:val="hybridMultilevel"/>
    <w:tmpl w:val="D83E6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322F2"/>
    <w:multiLevelType w:val="hybridMultilevel"/>
    <w:tmpl w:val="40987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E854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F0B37C">
      <w:start w:val="2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B212A"/>
    <w:multiLevelType w:val="hybridMultilevel"/>
    <w:tmpl w:val="FC502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305F4"/>
    <w:multiLevelType w:val="hybridMultilevel"/>
    <w:tmpl w:val="3D72C0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C14F0"/>
    <w:multiLevelType w:val="hybridMultilevel"/>
    <w:tmpl w:val="D68C66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31D09"/>
    <w:multiLevelType w:val="hybridMultilevel"/>
    <w:tmpl w:val="73AC18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B052F"/>
    <w:multiLevelType w:val="hybridMultilevel"/>
    <w:tmpl w:val="781AF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54EE"/>
    <w:multiLevelType w:val="hybridMultilevel"/>
    <w:tmpl w:val="DB6C5C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61E8C"/>
    <w:multiLevelType w:val="hybridMultilevel"/>
    <w:tmpl w:val="12303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2784C"/>
    <w:multiLevelType w:val="hybridMultilevel"/>
    <w:tmpl w:val="B2CCD4DA"/>
    <w:lvl w:ilvl="0" w:tplc="69E854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30482"/>
    <w:multiLevelType w:val="hybridMultilevel"/>
    <w:tmpl w:val="3EDE2338"/>
    <w:lvl w:ilvl="0" w:tplc="6EC022A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D0825"/>
    <w:multiLevelType w:val="hybridMultilevel"/>
    <w:tmpl w:val="2A64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32B4B"/>
    <w:multiLevelType w:val="hybridMultilevel"/>
    <w:tmpl w:val="131090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577FD"/>
    <w:multiLevelType w:val="hybridMultilevel"/>
    <w:tmpl w:val="627A56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6287E"/>
    <w:multiLevelType w:val="multilevel"/>
    <w:tmpl w:val="B2F6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02014"/>
    <w:multiLevelType w:val="multilevel"/>
    <w:tmpl w:val="781A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A3D27"/>
    <w:multiLevelType w:val="multilevel"/>
    <w:tmpl w:val="B2F6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561BB"/>
    <w:multiLevelType w:val="hybridMultilevel"/>
    <w:tmpl w:val="D07E0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54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93319">
    <w:abstractNumId w:val="19"/>
  </w:num>
  <w:num w:numId="2" w16cid:durableId="1032997726">
    <w:abstractNumId w:val="13"/>
  </w:num>
  <w:num w:numId="3" w16cid:durableId="415329216">
    <w:abstractNumId w:val="23"/>
  </w:num>
  <w:num w:numId="4" w16cid:durableId="1329286217">
    <w:abstractNumId w:val="5"/>
  </w:num>
  <w:num w:numId="5" w16cid:durableId="216860772">
    <w:abstractNumId w:val="6"/>
  </w:num>
  <w:num w:numId="6" w16cid:durableId="641467976">
    <w:abstractNumId w:val="7"/>
  </w:num>
  <w:num w:numId="7" w16cid:durableId="1900363182">
    <w:abstractNumId w:val="12"/>
  </w:num>
  <w:num w:numId="8" w16cid:durableId="642732532">
    <w:abstractNumId w:val="29"/>
  </w:num>
  <w:num w:numId="9" w16cid:durableId="312879432">
    <w:abstractNumId w:val="11"/>
  </w:num>
  <w:num w:numId="10" w16cid:durableId="1784880422">
    <w:abstractNumId w:val="27"/>
  </w:num>
  <w:num w:numId="11" w16cid:durableId="1582645258">
    <w:abstractNumId w:val="10"/>
  </w:num>
  <w:num w:numId="12" w16cid:durableId="452139378">
    <w:abstractNumId w:val="28"/>
  </w:num>
  <w:num w:numId="13" w16cid:durableId="1030569512">
    <w:abstractNumId w:val="14"/>
  </w:num>
  <w:num w:numId="14" w16cid:durableId="789739591">
    <w:abstractNumId w:val="18"/>
  </w:num>
  <w:num w:numId="15" w16cid:durableId="2104569146">
    <w:abstractNumId w:val="24"/>
  </w:num>
  <w:num w:numId="16" w16cid:durableId="1908298725">
    <w:abstractNumId w:val="21"/>
  </w:num>
  <w:num w:numId="17" w16cid:durableId="1303003990">
    <w:abstractNumId w:val="0"/>
  </w:num>
  <w:num w:numId="18" w16cid:durableId="885028307">
    <w:abstractNumId w:val="26"/>
  </w:num>
  <w:num w:numId="19" w16cid:durableId="935551842">
    <w:abstractNumId w:val="20"/>
  </w:num>
  <w:num w:numId="20" w16cid:durableId="1315646303">
    <w:abstractNumId w:val="2"/>
  </w:num>
  <w:num w:numId="21" w16cid:durableId="688987288">
    <w:abstractNumId w:val="30"/>
  </w:num>
  <w:num w:numId="22" w16cid:durableId="469174085">
    <w:abstractNumId w:val="9"/>
  </w:num>
  <w:num w:numId="23" w16cid:durableId="72629517">
    <w:abstractNumId w:val="17"/>
  </w:num>
  <w:num w:numId="24" w16cid:durableId="1543783240">
    <w:abstractNumId w:val="25"/>
  </w:num>
  <w:num w:numId="25" w16cid:durableId="1603024866">
    <w:abstractNumId w:val="16"/>
  </w:num>
  <w:num w:numId="26" w16cid:durableId="1770734972">
    <w:abstractNumId w:val="4"/>
  </w:num>
  <w:num w:numId="27" w16cid:durableId="1412384490">
    <w:abstractNumId w:val="22"/>
  </w:num>
  <w:num w:numId="28" w16cid:durableId="1135833728">
    <w:abstractNumId w:val="3"/>
  </w:num>
  <w:num w:numId="29" w16cid:durableId="1091244290">
    <w:abstractNumId w:val="15"/>
  </w:num>
  <w:num w:numId="30" w16cid:durableId="1899243459">
    <w:abstractNumId w:val="1"/>
  </w:num>
  <w:num w:numId="31" w16cid:durableId="1650016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481"/>
    <w:rsid w:val="0000070D"/>
    <w:rsid w:val="00011697"/>
    <w:rsid w:val="00014733"/>
    <w:rsid w:val="0002736C"/>
    <w:rsid w:val="000369B5"/>
    <w:rsid w:val="00037F4D"/>
    <w:rsid w:val="00045712"/>
    <w:rsid w:val="0005780E"/>
    <w:rsid w:val="00060A7E"/>
    <w:rsid w:val="00060D05"/>
    <w:rsid w:val="000754B5"/>
    <w:rsid w:val="00084841"/>
    <w:rsid w:val="00091DBC"/>
    <w:rsid w:val="000A5AD5"/>
    <w:rsid w:val="000B629E"/>
    <w:rsid w:val="000C52DD"/>
    <w:rsid w:val="000C5AD3"/>
    <w:rsid w:val="000C637A"/>
    <w:rsid w:val="000D7C47"/>
    <w:rsid w:val="00107292"/>
    <w:rsid w:val="0012165E"/>
    <w:rsid w:val="0012214C"/>
    <w:rsid w:val="0013112B"/>
    <w:rsid w:val="00144A4E"/>
    <w:rsid w:val="00147CFC"/>
    <w:rsid w:val="0015021A"/>
    <w:rsid w:val="00154187"/>
    <w:rsid w:val="001903EB"/>
    <w:rsid w:val="001A1206"/>
    <w:rsid w:val="001B071B"/>
    <w:rsid w:val="001C26A2"/>
    <w:rsid w:val="001C4755"/>
    <w:rsid w:val="001C4FAE"/>
    <w:rsid w:val="001E0DD6"/>
    <w:rsid w:val="001E17D1"/>
    <w:rsid w:val="001F638C"/>
    <w:rsid w:val="0021568F"/>
    <w:rsid w:val="00216DF8"/>
    <w:rsid w:val="0021797A"/>
    <w:rsid w:val="00226B0D"/>
    <w:rsid w:val="002315D7"/>
    <w:rsid w:val="002318F3"/>
    <w:rsid w:val="00233AAE"/>
    <w:rsid w:val="00243DCD"/>
    <w:rsid w:val="00271DFF"/>
    <w:rsid w:val="00276E81"/>
    <w:rsid w:val="002B72A8"/>
    <w:rsid w:val="002C1718"/>
    <w:rsid w:val="002C379F"/>
    <w:rsid w:val="002C3C14"/>
    <w:rsid w:val="002C713A"/>
    <w:rsid w:val="002D40B4"/>
    <w:rsid w:val="002F2136"/>
    <w:rsid w:val="002F4C00"/>
    <w:rsid w:val="002F4D2F"/>
    <w:rsid w:val="00310387"/>
    <w:rsid w:val="003160CC"/>
    <w:rsid w:val="00317481"/>
    <w:rsid w:val="00321D28"/>
    <w:rsid w:val="00366A28"/>
    <w:rsid w:val="0037168F"/>
    <w:rsid w:val="00380936"/>
    <w:rsid w:val="003922B8"/>
    <w:rsid w:val="00393CD1"/>
    <w:rsid w:val="003A76A2"/>
    <w:rsid w:val="003B7F22"/>
    <w:rsid w:val="003C756E"/>
    <w:rsid w:val="003D1326"/>
    <w:rsid w:val="003D1760"/>
    <w:rsid w:val="003E1290"/>
    <w:rsid w:val="003F1333"/>
    <w:rsid w:val="003F4353"/>
    <w:rsid w:val="003F4B4B"/>
    <w:rsid w:val="003F5D70"/>
    <w:rsid w:val="003F6FB6"/>
    <w:rsid w:val="003F7C00"/>
    <w:rsid w:val="00423738"/>
    <w:rsid w:val="0043042E"/>
    <w:rsid w:val="00450171"/>
    <w:rsid w:val="0045103F"/>
    <w:rsid w:val="00465BC1"/>
    <w:rsid w:val="00470E9E"/>
    <w:rsid w:val="00471BF8"/>
    <w:rsid w:val="004753E0"/>
    <w:rsid w:val="00484831"/>
    <w:rsid w:val="0048741A"/>
    <w:rsid w:val="0049038C"/>
    <w:rsid w:val="004B536C"/>
    <w:rsid w:val="004B53CA"/>
    <w:rsid w:val="004C27B2"/>
    <w:rsid w:val="004C5E61"/>
    <w:rsid w:val="004C6AB5"/>
    <w:rsid w:val="004D2560"/>
    <w:rsid w:val="004D4198"/>
    <w:rsid w:val="004E2211"/>
    <w:rsid w:val="004E6D03"/>
    <w:rsid w:val="004F3513"/>
    <w:rsid w:val="004F382D"/>
    <w:rsid w:val="00500307"/>
    <w:rsid w:val="005071DC"/>
    <w:rsid w:val="005123F8"/>
    <w:rsid w:val="005202FF"/>
    <w:rsid w:val="005403F8"/>
    <w:rsid w:val="0054153F"/>
    <w:rsid w:val="00552593"/>
    <w:rsid w:val="00557402"/>
    <w:rsid w:val="0057257D"/>
    <w:rsid w:val="00581338"/>
    <w:rsid w:val="005923A3"/>
    <w:rsid w:val="00593BB2"/>
    <w:rsid w:val="005971C0"/>
    <w:rsid w:val="005A2262"/>
    <w:rsid w:val="005D10A9"/>
    <w:rsid w:val="005D35E2"/>
    <w:rsid w:val="005D5459"/>
    <w:rsid w:val="005D7531"/>
    <w:rsid w:val="005E7410"/>
    <w:rsid w:val="00603FCC"/>
    <w:rsid w:val="00611892"/>
    <w:rsid w:val="006132FE"/>
    <w:rsid w:val="00617553"/>
    <w:rsid w:val="00617C9B"/>
    <w:rsid w:val="00623148"/>
    <w:rsid w:val="006232E9"/>
    <w:rsid w:val="00650EA1"/>
    <w:rsid w:val="00651FF1"/>
    <w:rsid w:val="00655E87"/>
    <w:rsid w:val="00674030"/>
    <w:rsid w:val="0068300D"/>
    <w:rsid w:val="006936A1"/>
    <w:rsid w:val="006958E9"/>
    <w:rsid w:val="006A0E99"/>
    <w:rsid w:val="006A51F5"/>
    <w:rsid w:val="006A5B8A"/>
    <w:rsid w:val="006A6779"/>
    <w:rsid w:val="006B218F"/>
    <w:rsid w:val="006E0272"/>
    <w:rsid w:val="006E279B"/>
    <w:rsid w:val="006F251F"/>
    <w:rsid w:val="006F2F55"/>
    <w:rsid w:val="006F3280"/>
    <w:rsid w:val="006F430E"/>
    <w:rsid w:val="006F7AA4"/>
    <w:rsid w:val="00703F21"/>
    <w:rsid w:val="00725FEB"/>
    <w:rsid w:val="00741C52"/>
    <w:rsid w:val="007451CA"/>
    <w:rsid w:val="00771890"/>
    <w:rsid w:val="0077343E"/>
    <w:rsid w:val="00782B0C"/>
    <w:rsid w:val="00790A8E"/>
    <w:rsid w:val="00791F7D"/>
    <w:rsid w:val="0079299E"/>
    <w:rsid w:val="007A03E3"/>
    <w:rsid w:val="007A0DCC"/>
    <w:rsid w:val="007A3A93"/>
    <w:rsid w:val="007A778E"/>
    <w:rsid w:val="007B2DCF"/>
    <w:rsid w:val="007B6FEC"/>
    <w:rsid w:val="007C42F7"/>
    <w:rsid w:val="007E3570"/>
    <w:rsid w:val="007E67C9"/>
    <w:rsid w:val="008125E9"/>
    <w:rsid w:val="00821E4F"/>
    <w:rsid w:val="00823FC2"/>
    <w:rsid w:val="00826C3C"/>
    <w:rsid w:val="008421BE"/>
    <w:rsid w:val="00850990"/>
    <w:rsid w:val="00856A7B"/>
    <w:rsid w:val="008702E1"/>
    <w:rsid w:val="008729C5"/>
    <w:rsid w:val="008807B6"/>
    <w:rsid w:val="008A694A"/>
    <w:rsid w:val="008B464D"/>
    <w:rsid w:val="008B4F0E"/>
    <w:rsid w:val="008B7E6C"/>
    <w:rsid w:val="008D78A5"/>
    <w:rsid w:val="008E0D7B"/>
    <w:rsid w:val="008F0439"/>
    <w:rsid w:val="008F7044"/>
    <w:rsid w:val="009061FC"/>
    <w:rsid w:val="0091397F"/>
    <w:rsid w:val="0091469E"/>
    <w:rsid w:val="0092310D"/>
    <w:rsid w:val="009311E3"/>
    <w:rsid w:val="009376A1"/>
    <w:rsid w:val="00954645"/>
    <w:rsid w:val="00974DA9"/>
    <w:rsid w:val="00977D7B"/>
    <w:rsid w:val="009B550E"/>
    <w:rsid w:val="009D6A90"/>
    <w:rsid w:val="00A02E4E"/>
    <w:rsid w:val="00A05C0B"/>
    <w:rsid w:val="00A23A13"/>
    <w:rsid w:val="00A3476C"/>
    <w:rsid w:val="00A36328"/>
    <w:rsid w:val="00A37474"/>
    <w:rsid w:val="00A4397F"/>
    <w:rsid w:val="00A61B2E"/>
    <w:rsid w:val="00A63100"/>
    <w:rsid w:val="00AA1865"/>
    <w:rsid w:val="00AA530E"/>
    <w:rsid w:val="00AB1E02"/>
    <w:rsid w:val="00AB2644"/>
    <w:rsid w:val="00AE4680"/>
    <w:rsid w:val="00AF380A"/>
    <w:rsid w:val="00B04BA7"/>
    <w:rsid w:val="00B0600F"/>
    <w:rsid w:val="00B2104F"/>
    <w:rsid w:val="00B54E75"/>
    <w:rsid w:val="00B55A89"/>
    <w:rsid w:val="00B55DE9"/>
    <w:rsid w:val="00B72E67"/>
    <w:rsid w:val="00B73F10"/>
    <w:rsid w:val="00B80AF8"/>
    <w:rsid w:val="00B85481"/>
    <w:rsid w:val="00B902C8"/>
    <w:rsid w:val="00B95911"/>
    <w:rsid w:val="00BA48E0"/>
    <w:rsid w:val="00BB7F43"/>
    <w:rsid w:val="00BC33B0"/>
    <w:rsid w:val="00BE710D"/>
    <w:rsid w:val="00BF5C9A"/>
    <w:rsid w:val="00BF7D79"/>
    <w:rsid w:val="00C0117D"/>
    <w:rsid w:val="00C02B27"/>
    <w:rsid w:val="00C066A6"/>
    <w:rsid w:val="00C0670B"/>
    <w:rsid w:val="00C17F7D"/>
    <w:rsid w:val="00C21F7C"/>
    <w:rsid w:val="00C42C80"/>
    <w:rsid w:val="00C469CD"/>
    <w:rsid w:val="00C508F5"/>
    <w:rsid w:val="00C546A0"/>
    <w:rsid w:val="00C54CF3"/>
    <w:rsid w:val="00C57C2B"/>
    <w:rsid w:val="00C666B5"/>
    <w:rsid w:val="00C73F69"/>
    <w:rsid w:val="00C87214"/>
    <w:rsid w:val="00C91495"/>
    <w:rsid w:val="00CA5120"/>
    <w:rsid w:val="00CA7F73"/>
    <w:rsid w:val="00CC19AD"/>
    <w:rsid w:val="00CD776E"/>
    <w:rsid w:val="00CE1871"/>
    <w:rsid w:val="00CE4CC4"/>
    <w:rsid w:val="00CE5FB3"/>
    <w:rsid w:val="00D14FCB"/>
    <w:rsid w:val="00D17E15"/>
    <w:rsid w:val="00D26434"/>
    <w:rsid w:val="00D26C3F"/>
    <w:rsid w:val="00D340FB"/>
    <w:rsid w:val="00D34DEC"/>
    <w:rsid w:val="00D511F2"/>
    <w:rsid w:val="00D51B2D"/>
    <w:rsid w:val="00D67979"/>
    <w:rsid w:val="00D776F3"/>
    <w:rsid w:val="00D86009"/>
    <w:rsid w:val="00D9286E"/>
    <w:rsid w:val="00D94BA6"/>
    <w:rsid w:val="00D96CFB"/>
    <w:rsid w:val="00DA10B5"/>
    <w:rsid w:val="00DA2333"/>
    <w:rsid w:val="00DA65D3"/>
    <w:rsid w:val="00DA66A8"/>
    <w:rsid w:val="00DA6FAF"/>
    <w:rsid w:val="00DC1672"/>
    <w:rsid w:val="00DC7412"/>
    <w:rsid w:val="00DD005E"/>
    <w:rsid w:val="00DD10B0"/>
    <w:rsid w:val="00DD66F3"/>
    <w:rsid w:val="00DE789C"/>
    <w:rsid w:val="00DF2A06"/>
    <w:rsid w:val="00DF5157"/>
    <w:rsid w:val="00DF5DAA"/>
    <w:rsid w:val="00E028D5"/>
    <w:rsid w:val="00E06111"/>
    <w:rsid w:val="00E30398"/>
    <w:rsid w:val="00E30A42"/>
    <w:rsid w:val="00E47BB9"/>
    <w:rsid w:val="00E546BB"/>
    <w:rsid w:val="00E55F0B"/>
    <w:rsid w:val="00E65C14"/>
    <w:rsid w:val="00E77C39"/>
    <w:rsid w:val="00E838D2"/>
    <w:rsid w:val="00E961DD"/>
    <w:rsid w:val="00EA52FF"/>
    <w:rsid w:val="00EB2362"/>
    <w:rsid w:val="00EC0D4D"/>
    <w:rsid w:val="00EC184C"/>
    <w:rsid w:val="00EC57FD"/>
    <w:rsid w:val="00EC6408"/>
    <w:rsid w:val="00EC6DDC"/>
    <w:rsid w:val="00ED601B"/>
    <w:rsid w:val="00EE7DF8"/>
    <w:rsid w:val="00F0472E"/>
    <w:rsid w:val="00F05D27"/>
    <w:rsid w:val="00F17392"/>
    <w:rsid w:val="00F24FD2"/>
    <w:rsid w:val="00F25C27"/>
    <w:rsid w:val="00F27ECD"/>
    <w:rsid w:val="00F4454A"/>
    <w:rsid w:val="00F465FC"/>
    <w:rsid w:val="00F46C7F"/>
    <w:rsid w:val="00F61505"/>
    <w:rsid w:val="00F8446F"/>
    <w:rsid w:val="00F85B6F"/>
    <w:rsid w:val="00FB3043"/>
    <w:rsid w:val="00FB5140"/>
    <w:rsid w:val="00FC0582"/>
    <w:rsid w:val="00FC6ABB"/>
    <w:rsid w:val="00FE4305"/>
    <w:rsid w:val="00FF23C9"/>
    <w:rsid w:val="0ABC2255"/>
    <w:rsid w:val="0C94A567"/>
    <w:rsid w:val="14A4040D"/>
    <w:rsid w:val="1B5A82D6"/>
    <w:rsid w:val="1F980D1A"/>
    <w:rsid w:val="2143E663"/>
    <w:rsid w:val="2369A5AC"/>
    <w:rsid w:val="28C020CA"/>
    <w:rsid w:val="2B3E5E64"/>
    <w:rsid w:val="31F6D605"/>
    <w:rsid w:val="41F7BCE6"/>
    <w:rsid w:val="42E070AB"/>
    <w:rsid w:val="49D2C962"/>
    <w:rsid w:val="4D4EBC01"/>
    <w:rsid w:val="5106545E"/>
    <w:rsid w:val="51BDF705"/>
    <w:rsid w:val="5BC3B710"/>
    <w:rsid w:val="5CA2EC7C"/>
    <w:rsid w:val="686D5EF9"/>
    <w:rsid w:val="712572B0"/>
    <w:rsid w:val="72629BAD"/>
    <w:rsid w:val="748FB960"/>
    <w:rsid w:val="749ED030"/>
    <w:rsid w:val="7739E86E"/>
    <w:rsid w:val="797AC400"/>
    <w:rsid w:val="7F20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C94A0"/>
  <w15:chartTrackingRefBased/>
  <w15:docId w15:val="{BAEEFB57-525D-44AD-84C2-300E84FF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 Sans MT" w:hAnsi="Gill Sans MT"/>
      <w:b/>
      <w:bCs/>
    </w:rPr>
  </w:style>
  <w:style w:type="paragraph" w:styleId="Heading2">
    <w:name w:val="heading 2"/>
    <w:basedOn w:val="Normal"/>
    <w:next w:val="Normal"/>
    <w:link w:val="Heading2Char"/>
    <w:qFormat/>
    <w:rsid w:val="00BF5C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link w:val="BodyTextChar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ind w:left="2160" w:hanging="2160"/>
    </w:pPr>
    <w:rPr>
      <w:rFonts w:ascii="Gill Sans MT" w:hAnsi="Gill Sans MT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rFonts w:ascii="Gill Sans MT" w:hAnsi="Gill Sans MT"/>
      <w:color w:val="000000"/>
      <w:sz w:val="20"/>
      <w:szCs w:val="20"/>
    </w:rPr>
  </w:style>
  <w:style w:type="paragraph" w:styleId="Header">
    <w:name w:val="header"/>
    <w:basedOn w:val="Normal"/>
    <w:rsid w:val="00B959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95911"/>
  </w:style>
  <w:style w:type="paragraph" w:styleId="Footer">
    <w:name w:val="footer"/>
    <w:basedOn w:val="Normal"/>
    <w:link w:val="FooterChar"/>
    <w:uiPriority w:val="99"/>
    <w:rsid w:val="00B9591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03FCC"/>
    <w:pPr>
      <w:ind w:left="720"/>
    </w:pPr>
  </w:style>
  <w:style w:type="table" w:styleId="TableGrid">
    <w:name w:val="Table Grid"/>
    <w:basedOn w:val="TableNormal"/>
    <w:rsid w:val="00603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7402"/>
    <w:rPr>
      <w:color w:val="0000FF"/>
      <w:u w:val="single"/>
    </w:rPr>
  </w:style>
  <w:style w:type="character" w:customStyle="1" w:styleId="TitleChar">
    <w:name w:val="Title Char"/>
    <w:link w:val="Title"/>
    <w:rsid w:val="00271DFF"/>
    <w:rPr>
      <w:b/>
      <w:bCs/>
      <w:sz w:val="32"/>
      <w:szCs w:val="24"/>
      <w:lang w:eastAsia="en-US"/>
    </w:rPr>
  </w:style>
  <w:style w:type="paragraph" w:customStyle="1" w:styleId="DefaultText">
    <w:name w:val="Default Text"/>
    <w:basedOn w:val="Normal"/>
    <w:rsid w:val="004D4198"/>
    <w:rPr>
      <w:noProof/>
      <w:szCs w:val="20"/>
    </w:rPr>
  </w:style>
  <w:style w:type="character" w:customStyle="1" w:styleId="FooterChar">
    <w:name w:val="Footer Char"/>
    <w:link w:val="Footer"/>
    <w:uiPriority w:val="99"/>
    <w:rsid w:val="00470E9E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rsid w:val="00BF5C9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F5C9A"/>
    <w:rPr>
      <w:rFonts w:ascii="Courier New" w:hAnsi="Courier New" w:cs="Courier New"/>
      <w:lang w:eastAsia="en-US"/>
    </w:rPr>
  </w:style>
  <w:style w:type="character" w:customStyle="1" w:styleId="Heading2Char">
    <w:name w:val="Heading 2 Char"/>
    <w:link w:val="Heading2"/>
    <w:rsid w:val="00BF5C9A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BodyTextChar">
    <w:name w:val="Body Text Char"/>
    <w:link w:val="BodyText"/>
    <w:rsid w:val="00E546BB"/>
    <w:rPr>
      <w:b/>
      <w:bCs/>
      <w:sz w:val="28"/>
      <w:szCs w:val="24"/>
      <w:lang w:eastAsia="en-US"/>
    </w:rPr>
  </w:style>
  <w:style w:type="paragraph" w:styleId="BalloonText">
    <w:name w:val="Balloon Text"/>
    <w:basedOn w:val="Normal"/>
    <w:link w:val="BalloonTextChar"/>
    <w:rsid w:val="002315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315D7"/>
    <w:rPr>
      <w:rFonts w:ascii="Segoe UI" w:hAnsi="Segoe UI" w:cs="Segoe UI"/>
      <w:sz w:val="18"/>
      <w:szCs w:val="18"/>
      <w:lang w:val="en-US" w:eastAsia="en-US"/>
    </w:rPr>
  </w:style>
  <w:style w:type="character" w:styleId="Strong">
    <w:name w:val="Strong"/>
    <w:basedOn w:val="DefaultParagraphFont"/>
    <w:uiPriority w:val="22"/>
    <w:qFormat/>
    <w:rsid w:val="0079299E"/>
    <w:rPr>
      <w:b/>
      <w:bCs/>
    </w:rPr>
  </w:style>
  <w:style w:type="paragraph" w:styleId="Revision">
    <w:name w:val="Revision"/>
    <w:hidden/>
    <w:uiPriority w:val="99"/>
    <w:semiHidden/>
    <w:rsid w:val="00D26434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D264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4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6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43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6991c2-7315-4547-8ca1-5fef5c7fd69a" xsi:nil="true"/>
    <lcf76f155ced4ddcb4097134ff3c332f xmlns="898a0926-2f4b-44ae-84ca-b0d9bff796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A45692D915E41A33DF335E399F11D" ma:contentTypeVersion="13" ma:contentTypeDescription="Create a new document." ma:contentTypeScope="" ma:versionID="53cc216dd56322efccb583585b4b4f41">
  <xsd:schema xmlns:xsd="http://www.w3.org/2001/XMLSchema" xmlns:xs="http://www.w3.org/2001/XMLSchema" xmlns:p="http://schemas.microsoft.com/office/2006/metadata/properties" xmlns:ns2="898a0926-2f4b-44ae-84ca-b0d9bff7966a" xmlns:ns3="006991c2-7315-4547-8ca1-5fef5c7fd69a" targetNamespace="http://schemas.microsoft.com/office/2006/metadata/properties" ma:root="true" ma:fieldsID="cfde289700c7a4d8c44127f6e525c88f" ns2:_="" ns3:_="">
    <xsd:import namespace="898a0926-2f4b-44ae-84ca-b0d9bff7966a"/>
    <xsd:import namespace="006991c2-7315-4547-8ca1-5fef5c7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a0926-2f4b-44ae-84ca-b0d9bff79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a7bb2c-c4f9-4e36-b784-e0599fc9e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991c2-7315-4547-8ca1-5fef5c7fd6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de6019-7db9-4b00-95a9-3af1f361ecd1}" ma:internalName="TaxCatchAll" ma:showField="CatchAllData" ma:web="006991c2-7315-4547-8ca1-5fef5c7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E0FEA-5390-45CE-993B-6AFBBAF47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37D45-6725-40C7-AE72-639A82CFDC2C}">
  <ds:schemaRefs>
    <ds:schemaRef ds:uri="http://schemas.microsoft.com/office/2006/metadata/properties"/>
    <ds:schemaRef ds:uri="http://schemas.microsoft.com/office/infopath/2007/PartnerControls"/>
    <ds:schemaRef ds:uri="006991c2-7315-4547-8ca1-5fef5c7fd69a"/>
    <ds:schemaRef ds:uri="898a0926-2f4b-44ae-84ca-b0d9bff7966a"/>
  </ds:schemaRefs>
</ds:datastoreItem>
</file>

<file path=customXml/itemProps3.xml><?xml version="1.0" encoding="utf-8"?>
<ds:datastoreItem xmlns:ds="http://schemas.openxmlformats.org/officeDocument/2006/customXml" ds:itemID="{819A70C2-5BD2-4AC3-8F93-63A39C02B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a0926-2f4b-44ae-84ca-b0d9bff7966a"/>
    <ds:schemaRef ds:uri="006991c2-7315-4547-8ca1-5fef5c7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4460</Characters>
  <Application>Microsoft Office Word</Application>
  <DocSecurity>0</DocSecurity>
  <Lines>121</Lines>
  <Paragraphs>69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Leicestershire and Rutland Wildlife Trust</dc:title>
  <dc:subject/>
  <dc:creator>Azrin</dc:creator>
  <cp:keywords/>
  <cp:lastModifiedBy>Nikita Patel</cp:lastModifiedBy>
  <cp:revision>3</cp:revision>
  <cp:lastPrinted>2026-02-04T11:36:00Z</cp:lastPrinted>
  <dcterms:created xsi:type="dcterms:W3CDTF">2026-02-16T09:47:00Z</dcterms:created>
  <dcterms:modified xsi:type="dcterms:W3CDTF">2026-02-16T09:48:00Z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0x0101009C6A45692D915E41A33DF335E399F11D</vt:lpwstr>
  </property>
</Properties>
</file>