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2D41" w14:textId="77777777" w:rsidR="00C4692D" w:rsidRDefault="00C4692D" w:rsidP="00F90932">
      <w:pPr>
        <w:rPr>
          <w:b/>
          <w:bCs/>
        </w:rPr>
      </w:pPr>
    </w:p>
    <w:p w14:paraId="7C124967" w14:textId="08CB9B47" w:rsidR="00DC76D0" w:rsidRPr="00C4692D" w:rsidRDefault="008B1A61" w:rsidP="00F90932">
      <w:pPr>
        <w:rPr>
          <w:b/>
          <w:bCs/>
        </w:rPr>
      </w:pPr>
      <w:r w:rsidRPr="00C4692D">
        <w:rPr>
          <w:b/>
          <w:bCs/>
        </w:rPr>
        <w:t xml:space="preserve">Attending Teams </w:t>
      </w:r>
      <w:r w:rsidR="00F566D4">
        <w:rPr>
          <w:b/>
          <w:bCs/>
        </w:rPr>
        <w:t>Webinars</w:t>
      </w:r>
    </w:p>
    <w:p w14:paraId="3439FBE5" w14:textId="77777777" w:rsidR="008B1A61" w:rsidRDefault="008B1A61" w:rsidP="00F90932"/>
    <w:p w14:paraId="05DC58A5" w14:textId="77777777" w:rsidR="00C4692D" w:rsidRDefault="00C4692D" w:rsidP="00F90932"/>
    <w:p w14:paraId="730520C0" w14:textId="77777777" w:rsidR="00C4692D" w:rsidRDefault="00C4692D" w:rsidP="00F90932"/>
    <w:p w14:paraId="0D96370B" w14:textId="71415920" w:rsidR="008B1A61" w:rsidRDefault="008B1A61" w:rsidP="00F90932">
      <w:r>
        <w:t xml:space="preserve">Thank you for booking an online event hosted by </w:t>
      </w:r>
    </w:p>
    <w:p w14:paraId="55C6E762" w14:textId="72BA5285" w:rsidR="008B1A61" w:rsidRDefault="008B1A61" w:rsidP="00F90932">
      <w:r>
        <w:t xml:space="preserve">Leicestershire &amp; Rutland Wildlife Trust. </w:t>
      </w:r>
    </w:p>
    <w:p w14:paraId="29F4DB6D" w14:textId="26D95762" w:rsidR="008B1A61" w:rsidRDefault="008B1A61" w:rsidP="00F90932">
      <w:r>
        <w:t>The online event will take place via Microsoft Teams.</w:t>
      </w:r>
    </w:p>
    <w:p w14:paraId="671E8E33" w14:textId="77777777" w:rsidR="008B1A61" w:rsidRDefault="008B1A61" w:rsidP="00F90932"/>
    <w:p w14:paraId="37CDDF31" w14:textId="77777777" w:rsidR="008B1A61" w:rsidRDefault="008B1A61" w:rsidP="008B1A61">
      <w:pPr>
        <w:ind w:left="360" w:firstLine="0"/>
      </w:pPr>
    </w:p>
    <w:p w14:paraId="1D61E7C6" w14:textId="77777777" w:rsidR="008B1A61" w:rsidRDefault="008B1A61" w:rsidP="008B1A61">
      <w:pPr>
        <w:ind w:left="360" w:firstLine="0"/>
      </w:pPr>
    </w:p>
    <w:p w14:paraId="77FE32B0" w14:textId="0623207B" w:rsidR="008B1A61" w:rsidRDefault="00C21190" w:rsidP="008B1A61">
      <w:pPr>
        <w:ind w:left="360" w:firstLine="0"/>
      </w:pPr>
      <w:r>
        <w:t>You can join a Teams</w:t>
      </w:r>
      <w:r w:rsidR="00F566D4">
        <w:t xml:space="preserve"> Webinar </w:t>
      </w:r>
      <w:r>
        <w:t xml:space="preserve">from any device, whether or not you have a Teams account. </w:t>
      </w:r>
    </w:p>
    <w:p w14:paraId="00981366" w14:textId="77777777" w:rsidR="008B1A61" w:rsidRDefault="008B1A61" w:rsidP="008B1A61">
      <w:pPr>
        <w:ind w:left="360" w:firstLine="0"/>
      </w:pPr>
    </w:p>
    <w:p w14:paraId="5CEEC234" w14:textId="77777777" w:rsidR="00C21190" w:rsidRDefault="00C21190" w:rsidP="008B1A61">
      <w:pPr>
        <w:ind w:left="360" w:firstLine="0"/>
      </w:pPr>
    </w:p>
    <w:p w14:paraId="7C774030" w14:textId="77777777" w:rsidR="00C21190" w:rsidRDefault="00C21190" w:rsidP="008B1A61">
      <w:pPr>
        <w:ind w:left="360" w:firstLine="0"/>
      </w:pPr>
    </w:p>
    <w:p w14:paraId="042D8096" w14:textId="77777777" w:rsidR="008B1A61" w:rsidRDefault="008B1A61" w:rsidP="008B1A61">
      <w:pPr>
        <w:ind w:left="360" w:firstLine="0"/>
      </w:pPr>
    </w:p>
    <w:p w14:paraId="74F461BB" w14:textId="2A9BCEF6" w:rsidR="008B1A61" w:rsidRDefault="008B1A61" w:rsidP="008B1A61">
      <w:pPr>
        <w:ind w:left="360" w:firstLine="0"/>
      </w:pPr>
      <w:r>
        <w:t xml:space="preserve">To help you join a </w:t>
      </w:r>
      <w:r w:rsidR="00F566D4">
        <w:t xml:space="preserve">webinar </w:t>
      </w:r>
      <w:r>
        <w:t>using Teams, we have put together the following guidelines:</w:t>
      </w:r>
    </w:p>
    <w:p w14:paraId="4DB56A9D" w14:textId="77777777" w:rsidR="008B1A61" w:rsidRDefault="008B1A61" w:rsidP="00F90932"/>
    <w:p w14:paraId="64A85072" w14:textId="77777777" w:rsidR="008B1A61" w:rsidRDefault="008B1A61" w:rsidP="00F90932"/>
    <w:p w14:paraId="2B8802C0" w14:textId="77777777" w:rsidR="004A1602" w:rsidRDefault="00F566D4" w:rsidP="008B1A61">
      <w:pPr>
        <w:pStyle w:val="ListParagraph"/>
        <w:numPr>
          <w:ilvl w:val="0"/>
          <w:numId w:val="2"/>
        </w:numPr>
      </w:pPr>
      <w:r>
        <w:t xml:space="preserve">You will need to register for the event first. </w:t>
      </w:r>
      <w:r w:rsidR="004A1602">
        <w:t xml:space="preserve">The link for registering on a webinar will be in your invitation or will be a booking link online. </w:t>
      </w:r>
    </w:p>
    <w:p w14:paraId="3618632C" w14:textId="3B67A74C" w:rsidR="00F566D4" w:rsidRDefault="004A1602" w:rsidP="008B1A61">
      <w:pPr>
        <w:pStyle w:val="ListParagraph"/>
        <w:numPr>
          <w:ilvl w:val="0"/>
          <w:numId w:val="2"/>
        </w:numPr>
      </w:pPr>
      <w:r>
        <w:t>Once registered, y</w:t>
      </w:r>
      <w:r w:rsidR="00F566D4">
        <w:t>ou will receive an email with a link to Join the webinar. There is an option at that point to create a free Teams account if you wish to do that but it is not essential as you can view the webinar from your web browser.</w:t>
      </w:r>
    </w:p>
    <w:p w14:paraId="38287609" w14:textId="6F371BDB" w:rsidR="00F566D4" w:rsidRDefault="00F566D4" w:rsidP="008B1A61">
      <w:pPr>
        <w:pStyle w:val="ListParagraph"/>
        <w:numPr>
          <w:ilvl w:val="0"/>
          <w:numId w:val="2"/>
        </w:numPr>
      </w:pPr>
      <w:r>
        <w:t>You will receive a reminder an hour before the webinar is about to start with the Join link.</w:t>
      </w:r>
    </w:p>
    <w:p w14:paraId="1406E301" w14:textId="46BF2387" w:rsidR="008B1A61" w:rsidRDefault="00F566D4" w:rsidP="008B1A61">
      <w:pPr>
        <w:pStyle w:val="ListParagraph"/>
        <w:numPr>
          <w:ilvl w:val="0"/>
          <w:numId w:val="2"/>
        </w:numPr>
      </w:pPr>
      <w:r>
        <w:t>Click on the Join link. At the point, you will be ask</w:t>
      </w:r>
      <w:r w:rsidR="004A1602">
        <w:t>ed</w:t>
      </w:r>
      <w:r>
        <w:t xml:space="preserve"> to join the webinar </w:t>
      </w:r>
      <w:r w:rsidR="004A1602">
        <w:t xml:space="preserve">either </w:t>
      </w:r>
      <w:r>
        <w:t xml:space="preserve">via your Teams </w:t>
      </w:r>
      <w:r w:rsidR="004A1602">
        <w:t xml:space="preserve">account </w:t>
      </w:r>
      <w:r>
        <w:t>(if you have one or set one up recently) or via the web browser.</w:t>
      </w:r>
    </w:p>
    <w:p w14:paraId="3FE1FA9D" w14:textId="65EE7CD7" w:rsidR="00F566D4" w:rsidRDefault="00F566D4" w:rsidP="008B1A61">
      <w:pPr>
        <w:pStyle w:val="ListParagraph"/>
        <w:numPr>
          <w:ilvl w:val="0"/>
          <w:numId w:val="2"/>
        </w:numPr>
      </w:pPr>
      <w:r>
        <w:t>The next screen will include a button link to Join.</w:t>
      </w:r>
    </w:p>
    <w:p w14:paraId="0B5C9240" w14:textId="2E548898" w:rsidR="003B504D" w:rsidRDefault="00F566D4" w:rsidP="00F566D4">
      <w:pPr>
        <w:pStyle w:val="ListParagraph"/>
        <w:numPr>
          <w:ilvl w:val="0"/>
          <w:numId w:val="2"/>
        </w:numPr>
      </w:pPr>
      <w:r>
        <w:t>You may be held in a ‘lobby’ before the presenter lets you in at the start time.</w:t>
      </w:r>
    </w:p>
    <w:p w14:paraId="7E745B3C" w14:textId="51258BE9" w:rsidR="00F566D4" w:rsidRDefault="00F566D4" w:rsidP="00F566D4">
      <w:pPr>
        <w:pStyle w:val="ListParagraph"/>
        <w:numPr>
          <w:ilvl w:val="0"/>
          <w:numId w:val="2"/>
        </w:numPr>
      </w:pPr>
      <w:r>
        <w:t>Once you are in the webinar</w:t>
      </w:r>
      <w:r w:rsidR="00D95D5E">
        <w:t xml:space="preserve">, you can ask questions in the Q &amp; A function. </w:t>
      </w:r>
    </w:p>
    <w:p w14:paraId="036E6992" w14:textId="77777777" w:rsidR="00D95D5E" w:rsidRDefault="00D95D5E" w:rsidP="00D95D5E">
      <w:pPr>
        <w:pStyle w:val="ListParagraph"/>
        <w:numPr>
          <w:ilvl w:val="0"/>
          <w:numId w:val="2"/>
        </w:numPr>
      </w:pPr>
      <w:r>
        <w:t>Depending on whether the organiser has permitted these options in the webinar set up options, an attendee may be able to raise their hand to ask a question or send a reaction such as a thumbs up.</w:t>
      </w:r>
    </w:p>
    <w:p w14:paraId="324FEF07" w14:textId="4B955703" w:rsidR="00E3052A" w:rsidRPr="00D95D5E" w:rsidRDefault="00E3052A" w:rsidP="00D95D5E">
      <w:pPr>
        <w:pStyle w:val="ListParagraph"/>
        <w:numPr>
          <w:ilvl w:val="0"/>
          <w:numId w:val="2"/>
        </w:numPr>
      </w:pPr>
      <w:r w:rsidRPr="00D95D5E">
        <w:rPr>
          <w:rFonts w:asciiTheme="minorHAnsi" w:hAnsiTheme="minorHAnsi" w:cstheme="minorHAnsi"/>
          <w:color w:val="252424"/>
          <w:lang w:val="en-US"/>
        </w:rPr>
        <w:t>For any questions</w:t>
      </w:r>
      <w:r w:rsidR="00D95D5E">
        <w:rPr>
          <w:rFonts w:asciiTheme="minorHAnsi" w:hAnsiTheme="minorHAnsi" w:cstheme="minorHAnsi"/>
          <w:color w:val="252424"/>
          <w:lang w:val="en-US"/>
        </w:rPr>
        <w:t xml:space="preserve"> prior to the webinar</w:t>
      </w:r>
      <w:r w:rsidRPr="00D95D5E">
        <w:rPr>
          <w:rFonts w:asciiTheme="minorHAnsi" w:hAnsiTheme="minorHAnsi" w:cstheme="minorHAnsi"/>
          <w:color w:val="252424"/>
          <w:lang w:val="en-US"/>
        </w:rPr>
        <w:t xml:space="preserve">, please contact 0116 262 9968 or email </w:t>
      </w:r>
      <w:hyperlink r:id="rId10" w:history="1">
        <w:r w:rsidR="00D95D5E" w:rsidRPr="00965CF2">
          <w:rPr>
            <w:rStyle w:val="Hyperlink"/>
            <w:rFonts w:asciiTheme="minorHAnsi" w:hAnsiTheme="minorHAnsi" w:cstheme="minorHAnsi"/>
            <w:lang w:val="en-US"/>
          </w:rPr>
          <w:t>info@lrwt.org.uk</w:t>
        </w:r>
      </w:hyperlink>
      <w:r w:rsidR="00D95D5E">
        <w:rPr>
          <w:rFonts w:asciiTheme="minorHAnsi" w:hAnsiTheme="minorHAnsi" w:cstheme="minorHAnsi"/>
          <w:color w:val="252424"/>
          <w:lang w:val="en-US"/>
        </w:rPr>
        <w:t xml:space="preserve"> during office hours.</w:t>
      </w:r>
    </w:p>
    <w:sectPr w:rsidR="00E3052A" w:rsidRPr="00D95D5E" w:rsidSect="008B1A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E65D" w14:textId="77777777" w:rsidR="008B1A61" w:rsidRDefault="008B1A61">
      <w:r>
        <w:separator/>
      </w:r>
    </w:p>
  </w:endnote>
  <w:endnote w:type="continuationSeparator" w:id="0">
    <w:p w14:paraId="5759F868" w14:textId="77777777" w:rsidR="008B1A61" w:rsidRDefault="008B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 65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D83C" w14:textId="77777777" w:rsidR="00145AB3" w:rsidRDefault="00145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4A21" w14:textId="77777777" w:rsidR="00145AB3" w:rsidRDefault="00145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C968" w14:textId="77777777" w:rsidR="00BC26FF" w:rsidRDefault="00BC26FF" w:rsidP="00BC26FF">
    <w:pPr>
      <w:pStyle w:val="Footer"/>
      <w:tabs>
        <w:tab w:val="clear" w:pos="4320"/>
        <w:tab w:val="clear" w:pos="8640"/>
        <w:tab w:val="left" w:pos="852"/>
      </w:tabs>
      <w:ind w:firstLine="0"/>
    </w:pPr>
    <w:r>
      <w:tab/>
    </w:r>
  </w:p>
  <w:p w14:paraId="78AD5CCA" w14:textId="77777777" w:rsidR="00DC76D0" w:rsidRDefault="00DC76D0" w:rsidP="00DC76D0">
    <w:pPr>
      <w:pStyle w:val="Footer"/>
      <w:ind w:firstLine="0"/>
    </w:pPr>
    <w:r>
      <w:rPr>
        <w:noProof/>
      </w:rPr>
      <w:drawing>
        <wp:anchor distT="0" distB="0" distL="114300" distR="114300" simplePos="0" relativeHeight="251668992" behindDoc="0" locked="0" layoutInCell="1" allowOverlap="1" wp14:anchorId="6E1BAF21" wp14:editId="371A7D19">
          <wp:simplePos x="0" y="0"/>
          <wp:positionH relativeFrom="margin">
            <wp:align>left</wp:align>
          </wp:positionH>
          <wp:positionV relativeFrom="paragraph">
            <wp:posOffset>37821</wp:posOffset>
          </wp:positionV>
          <wp:extent cx="3545103" cy="207925"/>
          <wp:effectExtent l="0" t="0" r="0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agli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1" t="37220" r="25946" b="48278"/>
                  <a:stretch/>
                </pic:blipFill>
                <pic:spPr bwMode="auto">
                  <a:xfrm>
                    <a:off x="0" y="0"/>
                    <a:ext cx="3545103" cy="207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DB290" w14:textId="77777777" w:rsidR="00DC76D0" w:rsidRDefault="00DC76D0" w:rsidP="00DC76D0">
    <w:pPr>
      <w:pStyle w:val="Footer"/>
      <w:ind w:firstLine="0"/>
    </w:pPr>
  </w:p>
  <w:p w14:paraId="4747F77C" w14:textId="77777777" w:rsidR="00BC26FF" w:rsidRPr="00DC76D0" w:rsidRDefault="00DC76D0" w:rsidP="00DC76D0">
    <w:pPr>
      <w:pStyle w:val="Footer"/>
      <w:ind w:firstLine="0"/>
      <w:rPr>
        <w:rFonts w:ascii="Arial" w:hAnsi="Arial" w:cs="Arial"/>
        <w:sz w:val="16"/>
        <w:szCs w:val="16"/>
      </w:rPr>
    </w:pPr>
    <w:r w:rsidRPr="003A2DCE">
      <w:rPr>
        <w:rFonts w:ascii="Arial" w:hAnsi="Arial" w:cs="Arial"/>
        <w:sz w:val="16"/>
        <w:szCs w:val="16"/>
      </w:rPr>
      <w:t>The Leicestershire and Rutland Wildlife Trust Limited is a registered charity in England and Wales (</w:t>
    </w:r>
    <w:r w:rsidRPr="003A2DCE">
      <w:rPr>
        <w:rFonts w:ascii="Arial" w:hAnsi="Arial" w:cs="Arial"/>
        <w:iCs/>
        <w:sz w:val="16"/>
        <w:szCs w:val="16"/>
      </w:rPr>
      <w:t>no. 210531). A company limited by guarantee registered in England (</w:t>
    </w:r>
    <w:r w:rsidRPr="003A2DCE">
      <w:rPr>
        <w:rFonts w:ascii="Arial" w:hAnsi="Arial" w:cs="Arial"/>
        <w:sz w:val="16"/>
        <w:szCs w:val="16"/>
      </w:rPr>
      <w:t xml:space="preserve">company no. 561833). Patrons: Sir David Attenborough OM, CH., Lady Gretton DCVO, JP, Sir Laurence Howard KCVO, OBE. Vice President: P L Ward, MA, LLB. Chief </w:t>
    </w:r>
    <w:r w:rsidR="008F142D">
      <w:rPr>
        <w:rFonts w:ascii="Arial" w:hAnsi="Arial" w:cs="Arial"/>
        <w:sz w:val="16"/>
        <w:szCs w:val="16"/>
      </w:rPr>
      <w:t>Executive Officer: Mat Carter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27C9" w14:textId="77777777" w:rsidR="008B1A61" w:rsidRDefault="008B1A61">
      <w:r>
        <w:separator/>
      </w:r>
    </w:p>
  </w:footnote>
  <w:footnote w:type="continuationSeparator" w:id="0">
    <w:p w14:paraId="0009B03F" w14:textId="77777777" w:rsidR="008B1A61" w:rsidRDefault="008B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DC3E" w14:textId="77777777" w:rsidR="00145AB3" w:rsidRDefault="00145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B9DE" w14:textId="77777777" w:rsidR="00145AB3" w:rsidRDefault="00145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EA00" w14:textId="77777777" w:rsidR="008B04AA" w:rsidRDefault="00DC76D0" w:rsidP="003F14EE">
    <w:pPr>
      <w:pStyle w:val="Header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968" behindDoc="0" locked="0" layoutInCell="1" allowOverlap="1" wp14:anchorId="2BA093F5" wp14:editId="4A58EAA8">
          <wp:simplePos x="0" y="0"/>
          <wp:positionH relativeFrom="column">
            <wp:posOffset>3699105</wp:posOffset>
          </wp:positionH>
          <wp:positionV relativeFrom="page">
            <wp:posOffset>371475</wp:posOffset>
          </wp:positionV>
          <wp:extent cx="2328545" cy="8763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RWT_LOGO_PRIMARY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502F01E7" wp14:editId="3668D0B6">
              <wp:simplePos x="0" y="0"/>
              <wp:positionH relativeFrom="margin">
                <wp:align>right</wp:align>
              </wp:positionH>
              <wp:positionV relativeFrom="paragraph">
                <wp:posOffset>763905</wp:posOffset>
              </wp:positionV>
              <wp:extent cx="2360930" cy="1404620"/>
              <wp:effectExtent l="0" t="0" r="0" b="825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E0885" w14:textId="77777777" w:rsidR="00942A5B" w:rsidRPr="00942A5B" w:rsidRDefault="00942A5B" w:rsidP="00942A5B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42A5B">
                            <w:rPr>
                              <w:rFonts w:ascii="Arial" w:hAnsi="Arial" w:cs="Arial"/>
                            </w:rPr>
                            <w:t>The Old Mill</w:t>
                          </w:r>
                        </w:p>
                        <w:p w14:paraId="7CD98106" w14:textId="77777777" w:rsidR="00942A5B" w:rsidRPr="00942A5B" w:rsidRDefault="00942A5B" w:rsidP="00942A5B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42A5B">
                            <w:rPr>
                              <w:rFonts w:ascii="Arial" w:hAnsi="Arial" w:cs="Arial"/>
                            </w:rPr>
                            <w:t>9 Soar Lane</w:t>
                          </w:r>
                        </w:p>
                        <w:p w14:paraId="3F37B18D" w14:textId="77777777" w:rsidR="00942A5B" w:rsidRPr="00942A5B" w:rsidRDefault="00942A5B" w:rsidP="00942A5B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42A5B">
                            <w:rPr>
                              <w:rFonts w:ascii="Arial" w:hAnsi="Arial" w:cs="Arial"/>
                            </w:rPr>
                            <w:t>Leicester</w:t>
                          </w:r>
                        </w:p>
                        <w:p w14:paraId="56A33720" w14:textId="77777777" w:rsidR="00942A5B" w:rsidRPr="00942A5B" w:rsidRDefault="00942A5B" w:rsidP="00942A5B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42A5B">
                            <w:rPr>
                              <w:rFonts w:ascii="Arial" w:hAnsi="Arial" w:cs="Arial"/>
                            </w:rPr>
                            <w:t>LE3 5DE</w:t>
                          </w:r>
                        </w:p>
                        <w:p w14:paraId="4E86BCB6" w14:textId="77777777" w:rsidR="00942A5B" w:rsidRPr="00942A5B" w:rsidRDefault="00942A5B" w:rsidP="00942A5B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22027626" w14:textId="77777777" w:rsidR="00942A5B" w:rsidRPr="00942A5B" w:rsidRDefault="00942A5B" w:rsidP="00942A5B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42A5B">
                            <w:rPr>
                              <w:rFonts w:ascii="Arial" w:hAnsi="Arial" w:cs="Arial"/>
                            </w:rPr>
                            <w:t>0116 262 9968</w:t>
                          </w:r>
                        </w:p>
                        <w:p w14:paraId="537B5616" w14:textId="77777777" w:rsidR="00942A5B" w:rsidRPr="00942A5B" w:rsidRDefault="00942A5B" w:rsidP="00942A5B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42A5B">
                            <w:rPr>
                              <w:rFonts w:ascii="Arial" w:hAnsi="Arial" w:cs="Arial"/>
                            </w:rPr>
                            <w:t>info@lrwt.org.uk</w:t>
                          </w:r>
                        </w:p>
                        <w:p w14:paraId="3DA2725E" w14:textId="77777777" w:rsidR="00942A5B" w:rsidRPr="00942A5B" w:rsidRDefault="00942A5B" w:rsidP="00942A5B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42A5B">
                            <w:rPr>
                              <w:rFonts w:ascii="Arial" w:hAnsi="Arial" w:cs="Arial"/>
                            </w:rPr>
                            <w:t>www.lrwt.org.uk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F01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60.15pt;width:185.9pt;height:110.6pt;z-index:25167104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9O88&#10;4t4AAAAIAQAADwAAAAAAAAAAAAAAAABoBAAAZHJzL2Rvd25yZXYueG1sUEsFBgAAAAAEAAQA8wAA&#10;AHMFAAAAAA==&#10;" stroked="f">
              <v:textbox style="mso-fit-shape-to-text:t">
                <w:txbxContent>
                  <w:p w14:paraId="0E3E0885" w14:textId="77777777" w:rsidR="00942A5B" w:rsidRPr="00942A5B" w:rsidRDefault="00942A5B" w:rsidP="00942A5B">
                    <w:pPr>
                      <w:spacing w:line="276" w:lineRule="auto"/>
                      <w:jc w:val="right"/>
                      <w:rPr>
                        <w:rFonts w:ascii="Arial" w:hAnsi="Arial" w:cs="Arial"/>
                      </w:rPr>
                    </w:pPr>
                    <w:r w:rsidRPr="00942A5B">
                      <w:rPr>
                        <w:rFonts w:ascii="Arial" w:hAnsi="Arial" w:cs="Arial"/>
                      </w:rPr>
                      <w:t>The Old Mill</w:t>
                    </w:r>
                  </w:p>
                  <w:p w14:paraId="7CD98106" w14:textId="77777777" w:rsidR="00942A5B" w:rsidRPr="00942A5B" w:rsidRDefault="00942A5B" w:rsidP="00942A5B">
                    <w:pPr>
                      <w:spacing w:line="276" w:lineRule="auto"/>
                      <w:jc w:val="right"/>
                      <w:rPr>
                        <w:rFonts w:ascii="Arial" w:hAnsi="Arial" w:cs="Arial"/>
                      </w:rPr>
                    </w:pPr>
                    <w:r w:rsidRPr="00942A5B">
                      <w:rPr>
                        <w:rFonts w:ascii="Arial" w:hAnsi="Arial" w:cs="Arial"/>
                      </w:rPr>
                      <w:t>9 Soar Lane</w:t>
                    </w:r>
                  </w:p>
                  <w:p w14:paraId="3F37B18D" w14:textId="77777777" w:rsidR="00942A5B" w:rsidRPr="00942A5B" w:rsidRDefault="00942A5B" w:rsidP="00942A5B">
                    <w:pPr>
                      <w:spacing w:line="276" w:lineRule="auto"/>
                      <w:jc w:val="right"/>
                      <w:rPr>
                        <w:rFonts w:ascii="Arial" w:hAnsi="Arial" w:cs="Arial"/>
                      </w:rPr>
                    </w:pPr>
                    <w:r w:rsidRPr="00942A5B">
                      <w:rPr>
                        <w:rFonts w:ascii="Arial" w:hAnsi="Arial" w:cs="Arial"/>
                      </w:rPr>
                      <w:t>Leicester</w:t>
                    </w:r>
                  </w:p>
                  <w:p w14:paraId="56A33720" w14:textId="77777777" w:rsidR="00942A5B" w:rsidRPr="00942A5B" w:rsidRDefault="00942A5B" w:rsidP="00942A5B">
                    <w:pPr>
                      <w:spacing w:line="276" w:lineRule="auto"/>
                      <w:jc w:val="right"/>
                      <w:rPr>
                        <w:rFonts w:ascii="Arial" w:hAnsi="Arial" w:cs="Arial"/>
                      </w:rPr>
                    </w:pPr>
                    <w:r w:rsidRPr="00942A5B">
                      <w:rPr>
                        <w:rFonts w:ascii="Arial" w:hAnsi="Arial" w:cs="Arial"/>
                      </w:rPr>
                      <w:t>LE3 5DE</w:t>
                    </w:r>
                  </w:p>
                  <w:p w14:paraId="4E86BCB6" w14:textId="77777777" w:rsidR="00942A5B" w:rsidRPr="00942A5B" w:rsidRDefault="00942A5B" w:rsidP="00942A5B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14:paraId="22027626" w14:textId="77777777" w:rsidR="00942A5B" w:rsidRPr="00942A5B" w:rsidRDefault="00942A5B" w:rsidP="00942A5B">
                    <w:pPr>
                      <w:spacing w:line="276" w:lineRule="auto"/>
                      <w:jc w:val="right"/>
                      <w:rPr>
                        <w:rFonts w:ascii="Arial" w:hAnsi="Arial" w:cs="Arial"/>
                      </w:rPr>
                    </w:pPr>
                    <w:r w:rsidRPr="00942A5B">
                      <w:rPr>
                        <w:rFonts w:ascii="Arial" w:hAnsi="Arial" w:cs="Arial"/>
                      </w:rPr>
                      <w:t>0116 262 9968</w:t>
                    </w:r>
                  </w:p>
                  <w:p w14:paraId="537B5616" w14:textId="77777777" w:rsidR="00942A5B" w:rsidRPr="00942A5B" w:rsidRDefault="00942A5B" w:rsidP="00942A5B">
                    <w:pPr>
                      <w:spacing w:line="276" w:lineRule="auto"/>
                      <w:jc w:val="right"/>
                      <w:rPr>
                        <w:rFonts w:ascii="Arial" w:hAnsi="Arial" w:cs="Arial"/>
                      </w:rPr>
                    </w:pPr>
                    <w:r w:rsidRPr="00942A5B">
                      <w:rPr>
                        <w:rFonts w:ascii="Arial" w:hAnsi="Arial" w:cs="Arial"/>
                      </w:rPr>
                      <w:t>info@lrwt.org.uk</w:t>
                    </w:r>
                  </w:p>
                  <w:p w14:paraId="3DA2725E" w14:textId="77777777" w:rsidR="00942A5B" w:rsidRPr="00942A5B" w:rsidRDefault="00942A5B" w:rsidP="00942A5B">
                    <w:pPr>
                      <w:spacing w:line="276" w:lineRule="auto"/>
                      <w:jc w:val="right"/>
                      <w:rPr>
                        <w:rFonts w:ascii="Arial" w:hAnsi="Arial" w:cs="Arial"/>
                      </w:rPr>
                    </w:pPr>
                    <w:r w:rsidRPr="00942A5B">
                      <w:rPr>
                        <w:rFonts w:ascii="Arial" w:hAnsi="Arial" w:cs="Arial"/>
                      </w:rPr>
                      <w:t>www.lrwt.org.uk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3CF"/>
    <w:multiLevelType w:val="hybridMultilevel"/>
    <w:tmpl w:val="99FAA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7080"/>
    <w:multiLevelType w:val="hybridMultilevel"/>
    <w:tmpl w:val="D6A058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2025654">
    <w:abstractNumId w:val="0"/>
  </w:num>
  <w:num w:numId="2" w16cid:durableId="1687754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TU2NrMEEkYmFko6SsGpxcWZ+XkgBYa1AP9aBNEsAAAA"/>
  </w:docVars>
  <w:rsids>
    <w:rsidRoot w:val="008B1A61"/>
    <w:rsid w:val="000154E9"/>
    <w:rsid w:val="00041859"/>
    <w:rsid w:val="000B3997"/>
    <w:rsid w:val="000C745E"/>
    <w:rsid w:val="000E51BF"/>
    <w:rsid w:val="000E5C50"/>
    <w:rsid w:val="00101991"/>
    <w:rsid w:val="00134E21"/>
    <w:rsid w:val="001413F9"/>
    <w:rsid w:val="00145AB3"/>
    <w:rsid w:val="002D019D"/>
    <w:rsid w:val="002D0434"/>
    <w:rsid w:val="003A2DCE"/>
    <w:rsid w:val="003A7D9F"/>
    <w:rsid w:val="003B504D"/>
    <w:rsid w:val="003F14EE"/>
    <w:rsid w:val="004074B3"/>
    <w:rsid w:val="004A1602"/>
    <w:rsid w:val="004E21BF"/>
    <w:rsid w:val="00510398"/>
    <w:rsid w:val="005B5A49"/>
    <w:rsid w:val="005C21A9"/>
    <w:rsid w:val="00602441"/>
    <w:rsid w:val="00612036"/>
    <w:rsid w:val="00636216"/>
    <w:rsid w:val="006A7A14"/>
    <w:rsid w:val="006C791E"/>
    <w:rsid w:val="00771F10"/>
    <w:rsid w:val="00776CD0"/>
    <w:rsid w:val="008163AF"/>
    <w:rsid w:val="00821CFA"/>
    <w:rsid w:val="00854D43"/>
    <w:rsid w:val="00892B16"/>
    <w:rsid w:val="008B04AA"/>
    <w:rsid w:val="008B1A61"/>
    <w:rsid w:val="008F142D"/>
    <w:rsid w:val="0090782E"/>
    <w:rsid w:val="00942A5B"/>
    <w:rsid w:val="009F0DEB"/>
    <w:rsid w:val="00A32223"/>
    <w:rsid w:val="00A35176"/>
    <w:rsid w:val="00A7483C"/>
    <w:rsid w:val="00AA0B5F"/>
    <w:rsid w:val="00AA3F0D"/>
    <w:rsid w:val="00AD1B77"/>
    <w:rsid w:val="00BC26FF"/>
    <w:rsid w:val="00BD17DC"/>
    <w:rsid w:val="00C21190"/>
    <w:rsid w:val="00C4692D"/>
    <w:rsid w:val="00C913F8"/>
    <w:rsid w:val="00CB7A6E"/>
    <w:rsid w:val="00CC6BF1"/>
    <w:rsid w:val="00CE219D"/>
    <w:rsid w:val="00D13A1E"/>
    <w:rsid w:val="00D71AFA"/>
    <w:rsid w:val="00D84729"/>
    <w:rsid w:val="00D95D5E"/>
    <w:rsid w:val="00DC76D0"/>
    <w:rsid w:val="00E272FA"/>
    <w:rsid w:val="00E3052A"/>
    <w:rsid w:val="00E972F0"/>
    <w:rsid w:val="00EB3607"/>
    <w:rsid w:val="00F10C01"/>
    <w:rsid w:val="00F566D4"/>
    <w:rsid w:val="00F72F08"/>
    <w:rsid w:val="00F90932"/>
    <w:rsid w:val="00FB02BA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5B82E"/>
  <w15:chartTrackingRefBased/>
  <w15:docId w15:val="{DDEB9727-A65C-4608-9CEF-18B9E65D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729"/>
    <w:pPr>
      <w:ind w:firstLine="36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D84729"/>
    <w:pPr>
      <w:keepNext/>
      <w:tabs>
        <w:tab w:val="left" w:pos="360"/>
      </w:tabs>
      <w:spacing w:line="276" w:lineRule="auto"/>
      <w:outlineLvl w:val="0"/>
    </w:pPr>
    <w:rPr>
      <w:rFonts w:ascii="Sabon" w:hAnsi="Sabon"/>
      <w:b/>
      <w:bCs/>
      <w:i/>
      <w:sz w:val="18"/>
      <w:lang w:val="fr-FR"/>
    </w:rPr>
  </w:style>
  <w:style w:type="paragraph" w:styleId="Heading2">
    <w:name w:val="heading 2"/>
    <w:basedOn w:val="Normal"/>
    <w:next w:val="Normal"/>
    <w:qFormat/>
    <w:rsid w:val="00D84729"/>
    <w:pPr>
      <w:keepNext/>
      <w:ind w:right="-54"/>
      <w:outlineLvl w:val="1"/>
    </w:pPr>
    <w:rPr>
      <w:rFonts w:ascii="Gill Sans MT" w:hAnsi="Gill Sans MT"/>
      <w:b/>
      <w:bCs/>
    </w:rPr>
  </w:style>
  <w:style w:type="paragraph" w:styleId="Heading3">
    <w:name w:val="heading 3"/>
    <w:basedOn w:val="Normal"/>
    <w:next w:val="Normal"/>
    <w:qFormat/>
    <w:rsid w:val="00D84729"/>
    <w:pPr>
      <w:keepNext/>
      <w:spacing w:before="40"/>
      <w:outlineLvl w:val="2"/>
    </w:pPr>
    <w:rPr>
      <w:rFonts w:ascii="Sabon" w:hAnsi="Sabon"/>
      <w:b/>
      <w:bCs/>
      <w:i/>
      <w:iCs/>
      <w:sz w:val="16"/>
      <w:szCs w:val="20"/>
    </w:rPr>
  </w:style>
  <w:style w:type="paragraph" w:styleId="Heading4">
    <w:name w:val="heading 4"/>
    <w:basedOn w:val="Normal"/>
    <w:next w:val="Normal"/>
    <w:qFormat/>
    <w:rsid w:val="00D84729"/>
    <w:pPr>
      <w:keepNext/>
      <w:spacing w:line="276" w:lineRule="auto"/>
      <w:outlineLvl w:val="3"/>
    </w:pPr>
    <w:rPr>
      <w:rFonts w:ascii="Univers 65 Bold" w:hAnsi="Univers 65 Bold"/>
      <w:b/>
      <w:sz w:val="18"/>
    </w:rPr>
  </w:style>
  <w:style w:type="paragraph" w:styleId="Heading5">
    <w:name w:val="heading 5"/>
    <w:basedOn w:val="Normal"/>
    <w:next w:val="Normal"/>
    <w:qFormat/>
    <w:rsid w:val="00D84729"/>
    <w:pPr>
      <w:keepNext/>
      <w:outlineLvl w:val="4"/>
    </w:pPr>
    <w:rPr>
      <w:rFonts w:ascii="Sabon" w:hAnsi="Sabon"/>
      <w:i/>
      <w:iCs/>
      <w:sz w:val="1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6BF1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54"/>
    </w:pPr>
    <w:rPr>
      <w:rFonts w:ascii="Gill Sans MT" w:hAnsi="Gill Sans MT"/>
    </w:rPr>
  </w:style>
  <w:style w:type="character" w:styleId="Emphasis">
    <w:name w:val="Emphasis"/>
    <w:qFormat/>
    <w:rsid w:val="00D84729"/>
    <w:rPr>
      <w:i/>
      <w:iCs/>
    </w:rPr>
  </w:style>
  <w:style w:type="character" w:styleId="Hyperlink">
    <w:name w:val="Hyperlink"/>
    <w:rsid w:val="006C79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219D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CC6BF1"/>
    <w:rPr>
      <w:rFonts w:ascii="Calibri" w:eastAsia="Times New Roman" w:hAnsi="Calibri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rsid w:val="005103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39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51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398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8B1A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1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lrw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rwtorguk.sharepoint.com/sites/LRWT_OfficeTemplates/Shared%20Documents/LRW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990B8AE96E845A10A56B7C72B679C" ma:contentTypeVersion="0" ma:contentTypeDescription="Create a new document." ma:contentTypeScope="" ma:versionID="6af4c90e675755c65bacc15579f73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2E360-88CF-4F55-8C57-5917F05BB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0A522-BAC9-4B38-A795-FDC255DD7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AE33F-2DD3-4105-A2A9-2E2BD5600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LRWT%20Letterhead</Template>
  <TotalTime>13</TotalTime>
  <Pages>1</Pages>
  <Words>294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Taylor</dc:creator>
  <cp:keywords/>
  <cp:lastModifiedBy>Josephine Taylor</cp:lastModifiedBy>
  <cp:revision>3</cp:revision>
  <cp:lastPrinted>2022-03-11T11:43:00Z</cp:lastPrinted>
  <dcterms:created xsi:type="dcterms:W3CDTF">2024-03-15T14:16:00Z</dcterms:created>
  <dcterms:modified xsi:type="dcterms:W3CDTF">2024-03-15T14:21:00Z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0x010100D80990B8AE96E845A10A56B7C72B679C</vt:lpwstr>
  </property>
</Properties>
</file>